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91A" w:rsidRDefault="00A02395">
      <w:pPr>
        <w:spacing w:line="54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3C291A" w:rsidRDefault="003C291A">
      <w:pPr>
        <w:spacing w:line="540" w:lineRule="exact"/>
        <w:ind w:firstLine="600"/>
        <w:rPr>
          <w:rFonts w:ascii="仿宋_GB2312" w:eastAsia="仿宋_GB2312" w:hAnsi="仿宋_GB2312" w:cs="仿宋_GB2312"/>
          <w:sz w:val="32"/>
          <w:szCs w:val="32"/>
        </w:rPr>
      </w:pPr>
    </w:p>
    <w:p w:rsidR="003C291A" w:rsidRDefault="003C291A">
      <w:pPr>
        <w:spacing w:line="540" w:lineRule="exact"/>
        <w:ind w:firstLine="600"/>
        <w:rPr>
          <w:rFonts w:ascii="仿宋_GB2312" w:eastAsia="仿宋_GB2312" w:hAnsi="仿宋_GB2312" w:cs="仿宋_GB2312"/>
          <w:sz w:val="32"/>
          <w:szCs w:val="32"/>
        </w:rPr>
      </w:pPr>
    </w:p>
    <w:p w:rsidR="003C291A" w:rsidRDefault="003C291A">
      <w:pPr>
        <w:spacing w:line="540" w:lineRule="exact"/>
        <w:ind w:firstLine="600"/>
        <w:rPr>
          <w:rFonts w:ascii="仿宋_GB2312" w:eastAsia="仿宋_GB2312" w:hAnsi="仿宋_GB2312" w:cs="仿宋_GB2312"/>
          <w:sz w:val="32"/>
          <w:szCs w:val="32"/>
        </w:rPr>
      </w:pPr>
    </w:p>
    <w:p w:rsidR="003C291A" w:rsidRDefault="003C291A">
      <w:pPr>
        <w:spacing w:line="540" w:lineRule="exact"/>
        <w:ind w:firstLine="600"/>
        <w:rPr>
          <w:rFonts w:ascii="仿宋_GB2312" w:eastAsia="仿宋_GB2312" w:hAnsi="仿宋_GB2312" w:cs="仿宋_GB2312"/>
          <w:sz w:val="32"/>
          <w:szCs w:val="32"/>
        </w:rPr>
      </w:pPr>
    </w:p>
    <w:p w:rsidR="003C291A" w:rsidRDefault="00A02395">
      <w:pPr>
        <w:spacing w:line="540" w:lineRule="exact"/>
        <w:ind w:firstLine="600"/>
        <w:jc w:val="cente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阿政字</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t>号</w:t>
      </w:r>
    </w:p>
    <w:p w:rsidR="003C291A" w:rsidRDefault="003C291A">
      <w:pPr>
        <w:spacing w:line="540" w:lineRule="exact"/>
        <w:ind w:firstLine="600"/>
        <w:rPr>
          <w:rFonts w:ascii="仿宋_GB2312" w:eastAsia="仿宋_GB2312" w:hAnsi="仿宋_GB2312" w:cs="仿宋_GB2312"/>
          <w:sz w:val="32"/>
          <w:szCs w:val="32"/>
        </w:rPr>
      </w:pPr>
    </w:p>
    <w:p w:rsidR="003C291A" w:rsidRDefault="003C291A">
      <w:pPr>
        <w:spacing w:line="540" w:lineRule="exact"/>
        <w:ind w:firstLine="600"/>
        <w:rPr>
          <w:rFonts w:ascii="仿宋_GB2312" w:eastAsia="仿宋_GB2312" w:hAnsi="仿宋_GB2312" w:cs="仿宋_GB2312"/>
          <w:sz w:val="32"/>
          <w:szCs w:val="32"/>
        </w:rPr>
      </w:pPr>
    </w:p>
    <w:p w:rsidR="003C291A" w:rsidRDefault="00A02395">
      <w:pPr>
        <w:pStyle w:val="1"/>
        <w:keepNext w:val="0"/>
        <w:keepLines w:val="0"/>
        <w:spacing w:before="0" w:after="0" w:line="540" w:lineRule="exact"/>
        <w:jc w:val="center"/>
        <w:rPr>
          <w:rFonts w:ascii="方正小标宋简体" w:eastAsia="方正小标宋简体" w:hAnsi="方正小标宋简体" w:cs="方正小标宋简体"/>
          <w:b w:val="0"/>
          <w:szCs w:val="44"/>
        </w:rPr>
      </w:pPr>
      <w:r>
        <w:rPr>
          <w:rFonts w:ascii="方正小标宋简体" w:eastAsia="方正小标宋简体" w:hAnsi="方正小标宋简体" w:cs="方正小标宋简体" w:hint="eastAsia"/>
          <w:b w:val="0"/>
          <w:szCs w:val="44"/>
        </w:rPr>
        <w:t>关于印发</w:t>
      </w:r>
      <w:proofErr w:type="gramStart"/>
      <w:r>
        <w:rPr>
          <w:rFonts w:ascii="方正小标宋简体" w:eastAsia="方正小标宋简体" w:hAnsi="方正小标宋简体" w:cs="方正小标宋简体" w:hint="eastAsia"/>
          <w:b w:val="0"/>
          <w:szCs w:val="44"/>
        </w:rPr>
        <w:t>《</w:t>
      </w:r>
      <w:proofErr w:type="gramEnd"/>
      <w:r>
        <w:rPr>
          <w:rFonts w:ascii="方正小标宋简体" w:eastAsia="方正小标宋简体" w:hAnsi="方正小标宋简体" w:cs="方正小标宋简体" w:hint="eastAsia"/>
          <w:b w:val="0"/>
          <w:szCs w:val="44"/>
        </w:rPr>
        <w:t>阿鲁科尔沁旗粮食生产功能区</w:t>
      </w:r>
      <w:proofErr w:type="gramStart"/>
      <w:r>
        <w:rPr>
          <w:rFonts w:ascii="方正小标宋简体" w:eastAsia="方正小标宋简体" w:hAnsi="方正小标宋简体" w:cs="方正小标宋简体" w:hint="eastAsia"/>
          <w:b w:val="0"/>
          <w:szCs w:val="44"/>
        </w:rPr>
        <w:t>和</w:t>
      </w:r>
      <w:proofErr w:type="gramEnd"/>
    </w:p>
    <w:p w:rsidR="003C291A" w:rsidRDefault="00A02395">
      <w:pPr>
        <w:pStyle w:val="1"/>
        <w:keepNext w:val="0"/>
        <w:keepLines w:val="0"/>
        <w:spacing w:before="0" w:after="0" w:line="540" w:lineRule="exact"/>
        <w:jc w:val="center"/>
        <w:rPr>
          <w:rFonts w:ascii="方正小标宋简体" w:eastAsia="方正小标宋简体" w:hAnsi="方正小标宋简体" w:cs="方正小标宋简体"/>
          <w:b w:val="0"/>
          <w:szCs w:val="44"/>
        </w:rPr>
      </w:pPr>
      <w:r>
        <w:rPr>
          <w:rFonts w:ascii="方正小标宋简体" w:eastAsia="方正小标宋简体" w:hAnsi="方正小标宋简体" w:cs="方正小标宋简体" w:hint="eastAsia"/>
          <w:b w:val="0"/>
          <w:szCs w:val="44"/>
        </w:rPr>
        <w:t>重要农产品生产保护区划定实施方案》</w:t>
      </w:r>
    </w:p>
    <w:p w:rsidR="003C291A" w:rsidRDefault="00A02395">
      <w:pPr>
        <w:pStyle w:val="1"/>
        <w:keepNext w:val="0"/>
        <w:keepLines w:val="0"/>
        <w:spacing w:before="0" w:after="0" w:line="540" w:lineRule="exact"/>
        <w:jc w:val="center"/>
        <w:rPr>
          <w:rFonts w:ascii="方正小标宋简体" w:eastAsia="方正小标宋简体" w:hAnsi="方正小标宋简体" w:cs="方正小标宋简体"/>
          <w:b w:val="0"/>
          <w:szCs w:val="44"/>
        </w:rPr>
      </w:pPr>
      <w:r>
        <w:rPr>
          <w:rFonts w:ascii="方正小标宋简体" w:eastAsia="方正小标宋简体" w:hAnsi="方正小标宋简体" w:cs="方正小标宋简体" w:hint="eastAsia"/>
          <w:b w:val="0"/>
          <w:szCs w:val="44"/>
        </w:rPr>
        <w:t>的通知</w:t>
      </w:r>
    </w:p>
    <w:p w:rsidR="003C291A" w:rsidRDefault="003C291A">
      <w:pPr>
        <w:spacing w:line="540" w:lineRule="exact"/>
        <w:ind w:firstLine="600"/>
        <w:rPr>
          <w:rFonts w:ascii="仿宋_GB2312" w:eastAsia="仿宋_GB2312" w:hAnsi="仿宋_GB2312" w:cs="仿宋_GB2312"/>
          <w:sz w:val="32"/>
          <w:szCs w:val="32"/>
        </w:rPr>
      </w:pPr>
    </w:p>
    <w:p w:rsidR="003C291A" w:rsidRDefault="00A02395">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各苏木乡镇人民政府、旗直有关单位：</w:t>
      </w:r>
    </w:p>
    <w:p w:rsidR="003C291A" w:rsidRDefault="00A02395">
      <w:pPr>
        <w:spacing w:line="54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现将《阿鲁科尔沁旗粮食生产功能区和重要农产品生产保护区划定实施方案》印发给你们，请认真组织实施。</w:t>
      </w:r>
    </w:p>
    <w:p w:rsidR="003C291A" w:rsidRDefault="003C291A">
      <w:pPr>
        <w:spacing w:line="540" w:lineRule="exact"/>
        <w:rPr>
          <w:rFonts w:ascii="仿宋_GB2312" w:eastAsia="仿宋_GB2312" w:hAnsi="仿宋_GB2312" w:cs="仿宋_GB2312"/>
          <w:sz w:val="32"/>
          <w:szCs w:val="32"/>
        </w:rPr>
      </w:pPr>
    </w:p>
    <w:p w:rsidR="003C291A" w:rsidRDefault="003C291A">
      <w:pPr>
        <w:spacing w:line="540" w:lineRule="exact"/>
        <w:rPr>
          <w:rFonts w:ascii="仿宋_GB2312" w:eastAsia="仿宋_GB2312" w:hAnsi="仿宋_GB2312" w:cs="仿宋_GB2312"/>
          <w:sz w:val="32"/>
          <w:szCs w:val="32"/>
        </w:rPr>
      </w:pPr>
    </w:p>
    <w:p w:rsidR="003C291A" w:rsidRDefault="003C291A">
      <w:pPr>
        <w:spacing w:line="540" w:lineRule="exact"/>
        <w:rPr>
          <w:rFonts w:ascii="仿宋_GB2312" w:eastAsia="仿宋_GB2312" w:hAnsi="仿宋_GB2312" w:cs="仿宋_GB2312"/>
          <w:sz w:val="32"/>
          <w:szCs w:val="32"/>
        </w:rPr>
      </w:pPr>
    </w:p>
    <w:p w:rsidR="003C291A" w:rsidRDefault="00A02395">
      <w:pPr>
        <w:spacing w:line="540" w:lineRule="exact"/>
        <w:ind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t>阿鲁科尔沁旗人民政府</w:t>
      </w:r>
    </w:p>
    <w:p w:rsidR="003C291A" w:rsidRDefault="00A02395">
      <w:pPr>
        <w:spacing w:line="540" w:lineRule="exact"/>
        <w:ind w:firstLineChars="1700" w:firstLine="54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w:t>
      </w:r>
    </w:p>
    <w:p w:rsidR="003C291A" w:rsidRDefault="003C291A">
      <w:pPr>
        <w:spacing w:line="540" w:lineRule="exact"/>
        <w:rPr>
          <w:rFonts w:ascii="仿宋_GB2312" w:eastAsia="仿宋_GB2312" w:hAnsi="仿宋_GB2312" w:cs="仿宋_GB2312"/>
          <w:sz w:val="32"/>
          <w:szCs w:val="32"/>
        </w:rPr>
      </w:pPr>
    </w:p>
    <w:p w:rsidR="003C291A" w:rsidRDefault="003C291A">
      <w:pPr>
        <w:spacing w:line="540" w:lineRule="exact"/>
        <w:rPr>
          <w:rFonts w:ascii="仿宋_GB2312" w:eastAsia="仿宋_GB2312" w:hAnsi="仿宋_GB2312" w:cs="仿宋_GB2312"/>
          <w:sz w:val="32"/>
          <w:szCs w:val="32"/>
        </w:rPr>
      </w:pPr>
    </w:p>
    <w:p w:rsidR="003C291A" w:rsidRDefault="003C291A">
      <w:pPr>
        <w:spacing w:line="540" w:lineRule="exact"/>
        <w:rPr>
          <w:rFonts w:ascii="仿宋_GB2312" w:eastAsia="仿宋_GB2312" w:hAnsi="仿宋_GB2312" w:cs="仿宋_GB2312"/>
          <w:sz w:val="32"/>
          <w:szCs w:val="32"/>
        </w:rPr>
      </w:pPr>
    </w:p>
    <w:p w:rsidR="003C291A" w:rsidRDefault="003C291A">
      <w:pPr>
        <w:spacing w:line="540" w:lineRule="exact"/>
        <w:rPr>
          <w:rFonts w:ascii="仿宋_GB2312" w:eastAsia="仿宋_GB2312" w:hAnsi="仿宋_GB2312" w:cs="仿宋_GB2312"/>
          <w:sz w:val="32"/>
          <w:szCs w:val="32"/>
        </w:rPr>
      </w:pPr>
    </w:p>
    <w:p w:rsidR="003C291A" w:rsidRDefault="003C291A">
      <w:pPr>
        <w:spacing w:line="540" w:lineRule="exact"/>
        <w:rPr>
          <w:rFonts w:ascii="仿宋_GB2312" w:eastAsia="仿宋_GB2312" w:hAnsi="仿宋_GB2312" w:cs="仿宋_GB2312"/>
          <w:sz w:val="32"/>
          <w:szCs w:val="32"/>
        </w:rPr>
      </w:pPr>
    </w:p>
    <w:p w:rsidR="003C291A" w:rsidRDefault="00A02395">
      <w:pPr>
        <w:spacing w:line="540" w:lineRule="exact"/>
        <w:jc w:val="center"/>
        <w:rPr>
          <w:rFonts w:ascii="方正小标宋简体" w:eastAsia="方正小标宋简体" w:hAnsi="方正小标宋简体" w:cs="方正小标宋简体"/>
          <w:sz w:val="44"/>
          <w:szCs w:val="44"/>
        </w:rPr>
      </w:pPr>
      <w:proofErr w:type="gramStart"/>
      <w:r>
        <w:rPr>
          <w:rFonts w:ascii="方正小标宋简体" w:eastAsia="方正小标宋简体" w:hAnsi="方正小标宋简体" w:cs="方正小标宋简体" w:hint="eastAsia"/>
          <w:sz w:val="44"/>
          <w:szCs w:val="44"/>
        </w:rPr>
        <w:lastRenderedPageBreak/>
        <w:t>阿旗粮食</w:t>
      </w:r>
      <w:proofErr w:type="gramEnd"/>
      <w:r>
        <w:rPr>
          <w:rFonts w:ascii="方正小标宋简体" w:eastAsia="方正小标宋简体" w:hAnsi="方正小标宋简体" w:cs="方正小标宋简体" w:hint="eastAsia"/>
          <w:sz w:val="44"/>
          <w:szCs w:val="44"/>
        </w:rPr>
        <w:t>生产功能区和重要农产品</w:t>
      </w:r>
    </w:p>
    <w:p w:rsidR="003C291A" w:rsidRDefault="00A02395">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生产保护区划定实施方案</w:t>
      </w:r>
    </w:p>
    <w:p w:rsidR="003C291A" w:rsidRDefault="003C291A">
      <w:pPr>
        <w:spacing w:line="540" w:lineRule="exact"/>
        <w:jc w:val="center"/>
        <w:rPr>
          <w:rFonts w:ascii="仿宋_GB2312" w:eastAsia="仿宋_GB2312" w:hAnsi="仿宋_GB2312" w:cs="仿宋_GB2312"/>
          <w:sz w:val="32"/>
          <w:szCs w:val="32"/>
        </w:rPr>
      </w:pPr>
    </w:p>
    <w:p w:rsidR="003C291A" w:rsidRDefault="00A0239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按照《国务院关于建立粮食生产功能区和重要农产品生产保护区的指导意见》（国发〔</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号）、《农业部国土资源部国家发展改革委关于做好粮食生产功能区和重要农产品生产保护区划定工作的通知》（农计发〔</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99</w:t>
      </w:r>
      <w:r>
        <w:rPr>
          <w:rFonts w:ascii="仿宋_GB2312" w:eastAsia="仿宋_GB2312" w:hAnsi="仿宋_GB2312" w:cs="仿宋_GB2312" w:hint="eastAsia"/>
          <w:sz w:val="32"/>
          <w:szCs w:val="32"/>
        </w:rPr>
        <w:t>号）精神，根据《内蒙古自治区人民政府关于印发＜内蒙古自治区粮食生产功能区和重要农产品生产保护区划定实施方案＞的通知》（内政发〔</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131</w:t>
      </w:r>
      <w:r>
        <w:rPr>
          <w:rFonts w:ascii="仿宋_GB2312" w:eastAsia="仿宋_GB2312" w:hAnsi="仿宋_GB2312" w:cs="仿宋_GB2312" w:hint="eastAsia"/>
          <w:sz w:val="32"/>
          <w:szCs w:val="32"/>
        </w:rPr>
        <w:t>号）和《赤峰市人民政府关于印发＜赤峰市粮食生产功能区和重要农产品生产保护区划定工作方案＞的通知》（</w:t>
      </w:r>
      <w:proofErr w:type="gramStart"/>
      <w:r>
        <w:rPr>
          <w:rFonts w:ascii="仿宋_GB2312" w:eastAsia="仿宋_GB2312" w:hAnsi="仿宋_GB2312" w:cs="仿宋_GB2312" w:hint="eastAsia"/>
          <w:sz w:val="32"/>
          <w:szCs w:val="32"/>
        </w:rPr>
        <w:t>赤</w:t>
      </w:r>
      <w:proofErr w:type="gramEnd"/>
      <w:r>
        <w:rPr>
          <w:rFonts w:ascii="仿宋_GB2312" w:eastAsia="仿宋_GB2312" w:hAnsi="仿宋_GB2312" w:cs="仿宋_GB2312" w:hint="eastAsia"/>
          <w:sz w:val="32"/>
          <w:szCs w:val="32"/>
        </w:rPr>
        <w:t>政字〔</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190</w:t>
      </w:r>
      <w:r>
        <w:rPr>
          <w:rFonts w:ascii="仿宋_GB2312" w:eastAsia="仿宋_GB2312" w:hAnsi="仿宋_GB2312" w:cs="仿宋_GB2312" w:hint="eastAsia"/>
          <w:sz w:val="32"/>
          <w:szCs w:val="32"/>
        </w:rPr>
        <w:t>号）要求，为做好</w:t>
      </w:r>
      <w:proofErr w:type="gramStart"/>
      <w:r>
        <w:rPr>
          <w:rFonts w:ascii="仿宋_GB2312" w:eastAsia="仿宋_GB2312" w:hAnsi="仿宋_GB2312" w:cs="仿宋_GB2312" w:hint="eastAsia"/>
          <w:sz w:val="32"/>
          <w:szCs w:val="32"/>
        </w:rPr>
        <w:t>阿旗两区划定</w:t>
      </w:r>
      <w:proofErr w:type="gramEnd"/>
      <w:r>
        <w:rPr>
          <w:rFonts w:ascii="仿宋_GB2312" w:eastAsia="仿宋_GB2312" w:hAnsi="仿宋_GB2312" w:cs="仿宋_GB2312" w:hint="eastAsia"/>
          <w:sz w:val="32"/>
          <w:szCs w:val="32"/>
        </w:rPr>
        <w:t>工作，结</w:t>
      </w:r>
      <w:r>
        <w:rPr>
          <w:rFonts w:ascii="仿宋_GB2312" w:eastAsia="仿宋_GB2312" w:hAnsi="仿宋_GB2312" w:cs="仿宋_GB2312" w:hint="eastAsia"/>
          <w:sz w:val="32"/>
          <w:szCs w:val="32"/>
        </w:rPr>
        <w:t>合</w:t>
      </w:r>
      <w:proofErr w:type="gramStart"/>
      <w:r>
        <w:rPr>
          <w:rFonts w:ascii="仿宋_GB2312" w:eastAsia="仿宋_GB2312" w:hAnsi="仿宋_GB2312" w:cs="仿宋_GB2312" w:hint="eastAsia"/>
          <w:sz w:val="32"/>
          <w:szCs w:val="32"/>
        </w:rPr>
        <w:t>我旗实际</w:t>
      </w:r>
      <w:proofErr w:type="gramEnd"/>
      <w:r>
        <w:rPr>
          <w:rFonts w:ascii="仿宋_GB2312" w:eastAsia="仿宋_GB2312" w:hAnsi="仿宋_GB2312" w:cs="仿宋_GB2312" w:hint="eastAsia"/>
          <w:sz w:val="32"/>
          <w:szCs w:val="32"/>
        </w:rPr>
        <w:t>，制定本方案。</w:t>
      </w:r>
    </w:p>
    <w:p w:rsidR="003C291A" w:rsidRDefault="00A02395">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一、指导思想</w:t>
      </w:r>
    </w:p>
    <w:p w:rsidR="003C291A" w:rsidRDefault="00A0239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面贯彻落实国家“两区”划定电视电话会议精神，牢固树立创新、协调、绿色、开放、共享的发展理念，实施“藏粮于地、藏粮于技”战略，以确保国家粮食安全和保障重要农产品有效供给为目标，以深入推进农业供给侧结构性改革为主线，以主体功能区规划和优势农产品布局规划为依托，以永久基本农田为基础，将“两区”细化落实到具体地块，优化区域布局和要素组合，促进农业产业结构调整，提升农产品质</w:t>
      </w:r>
      <w:proofErr w:type="gramStart"/>
      <w:r>
        <w:rPr>
          <w:rFonts w:ascii="仿宋_GB2312" w:eastAsia="仿宋_GB2312" w:hAnsi="仿宋_GB2312" w:cs="仿宋_GB2312" w:hint="eastAsia"/>
          <w:sz w:val="32"/>
          <w:szCs w:val="32"/>
        </w:rPr>
        <w:t>量效益</w:t>
      </w:r>
      <w:proofErr w:type="gramEnd"/>
      <w:r>
        <w:rPr>
          <w:rFonts w:ascii="仿宋_GB2312" w:eastAsia="仿宋_GB2312" w:hAnsi="仿宋_GB2312" w:cs="仿宋_GB2312" w:hint="eastAsia"/>
          <w:sz w:val="32"/>
          <w:szCs w:val="32"/>
        </w:rPr>
        <w:t>和市场竞争力，为推进农业现代化建设、全面建成小康社会奠定坚实基础。</w:t>
      </w:r>
    </w:p>
    <w:p w:rsidR="003C291A" w:rsidRDefault="00A02395">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二、目标任务</w:t>
      </w:r>
    </w:p>
    <w:p w:rsidR="003C291A" w:rsidRDefault="00A0239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根据赤峰市</w:t>
      </w:r>
      <w:proofErr w:type="gramStart"/>
      <w:r>
        <w:rPr>
          <w:rFonts w:ascii="仿宋_GB2312" w:eastAsia="仿宋_GB2312" w:hAnsi="仿宋_GB2312" w:cs="仿宋_GB2312" w:hint="eastAsia"/>
          <w:sz w:val="32"/>
          <w:szCs w:val="32"/>
        </w:rPr>
        <w:t>下达我</w:t>
      </w:r>
      <w:r>
        <w:rPr>
          <w:rFonts w:ascii="仿宋_GB2312" w:eastAsia="仿宋_GB2312" w:hAnsi="仿宋_GB2312" w:cs="仿宋_GB2312" w:hint="eastAsia"/>
          <w:sz w:val="32"/>
          <w:szCs w:val="32"/>
        </w:rPr>
        <w:t>旗任务</w:t>
      </w:r>
      <w:proofErr w:type="gramEnd"/>
      <w:r>
        <w:rPr>
          <w:rFonts w:ascii="仿宋_GB2312" w:eastAsia="仿宋_GB2312" w:hAnsi="仿宋_GB2312" w:cs="仿宋_GB2312" w:hint="eastAsia"/>
          <w:sz w:val="32"/>
          <w:szCs w:val="32"/>
        </w:rPr>
        <w:t>，全旗划定“两区”共计</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万亩，其中划定粮食生产功能区玉米面积</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万亩；划定重要农产品生</w:t>
      </w:r>
      <w:r>
        <w:rPr>
          <w:rFonts w:ascii="仿宋_GB2312" w:eastAsia="仿宋_GB2312" w:hAnsi="仿宋_GB2312" w:cs="仿宋_GB2312" w:hint="eastAsia"/>
          <w:sz w:val="32"/>
          <w:szCs w:val="32"/>
        </w:rPr>
        <w:lastRenderedPageBreak/>
        <w:t>产保护区大豆面积</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万亩。结合</w:t>
      </w:r>
      <w:proofErr w:type="gramStart"/>
      <w:r>
        <w:rPr>
          <w:rFonts w:ascii="仿宋_GB2312" w:eastAsia="仿宋_GB2312" w:hAnsi="仿宋_GB2312" w:cs="仿宋_GB2312" w:hint="eastAsia"/>
          <w:sz w:val="32"/>
          <w:szCs w:val="32"/>
        </w:rPr>
        <w:t>我旗主要</w:t>
      </w:r>
      <w:proofErr w:type="gramEnd"/>
      <w:r>
        <w:rPr>
          <w:rFonts w:ascii="仿宋_GB2312" w:eastAsia="仿宋_GB2312" w:hAnsi="仿宋_GB2312" w:cs="仿宋_GB2312" w:hint="eastAsia"/>
          <w:sz w:val="32"/>
          <w:szCs w:val="32"/>
        </w:rPr>
        <w:t>农作物优势区域布局和各苏木乡镇现有耕地面积、地力水平、永久基本农田保护面积、划定作物种植面积等因素，确定了各苏木乡镇的划定任务。各苏木乡镇要综合考虑当地资源条件、发展潜力等因素，及时将划定任务逐级分解细化到嘎查村及小组。</w:t>
      </w:r>
    </w:p>
    <w:p w:rsidR="003C291A" w:rsidRDefault="00A0239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按照国务院“三年划定，五年建成，永久管护”的统一部署和相关方案要求，</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年制定方案，成立领导组织，开展动员部署工作。</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月底前，完成全旗图件制作。</w:t>
      </w:r>
      <w:r>
        <w:rPr>
          <w:rFonts w:ascii="仿宋_GB2312" w:eastAsia="仿宋_GB2312" w:hAnsi="仿宋_GB2312" w:cs="仿宋_GB2312" w:hint="eastAsia"/>
          <w:sz w:val="32"/>
          <w:szCs w:val="32"/>
        </w:rPr>
        <w:t>包括底图制作、实地勘查、面积测算、分布图编制等。</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月底前，完成全旗数据库建设。包括公告公示、勘误修正和结果确认、电子成果、数据质检、建库等工作。</w:t>
      </w:r>
    </w:p>
    <w:p w:rsidR="003C291A" w:rsidRDefault="00A02395">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三、划定依据</w:t>
      </w:r>
    </w:p>
    <w:p w:rsidR="003C291A" w:rsidRDefault="00A0239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（一）依据《国务院关于建立粮食生产功能区和重要农产品生产保护区的指导意见》《农业部国土资源部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发展改革委关于做好粮食生产功能区和重要农产品生产保护区划定工作的通知》《内蒙古自治区人民政府关于印发＜内蒙古自治区粮食生产功能区和重要农产品生产保护区划定实施方案＞的通知》《赤峰市人民政府关于印发＜赤峰市粮食生产功能区和重要农产品生产保护区划定工作方案＞的通知》等文件的规定和要求。</w:t>
      </w:r>
    </w:p>
    <w:p w:rsidR="003C291A" w:rsidRDefault="00A0239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（二）依据永久基本农田划定成果，全国第二次土地利用现状调查成果，农村土地承包经营权确权登记、国有农场土地使用权确权登记成果，耕地地力调查与质量评价成果等。</w:t>
      </w:r>
    </w:p>
    <w:p w:rsidR="003C291A" w:rsidRDefault="00A0239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proofErr w:type="gramStart"/>
      <w:r>
        <w:rPr>
          <w:rFonts w:ascii="仿宋_GB2312" w:eastAsia="仿宋_GB2312" w:hAnsi="仿宋_GB2312" w:cs="仿宋_GB2312" w:hint="eastAsia"/>
          <w:sz w:val="32"/>
          <w:szCs w:val="32"/>
        </w:rPr>
        <w:t>依据阿旗十三五</w:t>
      </w:r>
      <w:proofErr w:type="gramEnd"/>
      <w:r>
        <w:rPr>
          <w:rFonts w:ascii="仿宋_GB2312" w:eastAsia="仿宋_GB2312" w:hAnsi="仿宋_GB2312" w:cs="仿宋_GB2312" w:hint="eastAsia"/>
          <w:sz w:val="32"/>
          <w:szCs w:val="32"/>
        </w:rPr>
        <w:t>规划以及国民经济发展、现代农牧业、土地利用、水资</w:t>
      </w:r>
      <w:r>
        <w:rPr>
          <w:rFonts w:ascii="仿宋_GB2312" w:eastAsia="仿宋_GB2312" w:hAnsi="仿宋_GB2312" w:cs="仿宋_GB2312" w:hint="eastAsia"/>
          <w:sz w:val="32"/>
          <w:szCs w:val="32"/>
        </w:rPr>
        <w:t>源利用、城乡建设、交通等相关领域“十三五”期间的发展规划。</w:t>
      </w:r>
    </w:p>
    <w:p w:rsidR="003C291A" w:rsidRDefault="00A0239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（四）依据全旗农产品种植传统和生产能力情况，近三年主要作物种植面积、产量。</w:t>
      </w:r>
    </w:p>
    <w:p w:rsidR="003C291A" w:rsidRDefault="00A02395">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四、划定要求和标准</w:t>
      </w:r>
    </w:p>
    <w:p w:rsidR="003C291A" w:rsidRDefault="00A02395">
      <w:pPr>
        <w:spacing w:line="54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（一）划定要求</w:t>
      </w:r>
    </w:p>
    <w:p w:rsidR="003C291A" w:rsidRDefault="00A0239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划定“两区”必须做到“三个必须”、“四个优先”、“四个禁止”。</w:t>
      </w:r>
    </w:p>
    <w:p w:rsidR="003C291A" w:rsidRDefault="00A0239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三个必须：必须是永久基本农田；必须是优质地块；必须是玉米生产优势区。</w:t>
      </w:r>
    </w:p>
    <w:p w:rsidR="003C291A" w:rsidRDefault="00A0239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四个优先：优先选择基础设施配套的水浇地或比较平整的高标准旱耕地；优先选择生产潜力高的地块；优先选择已经建成或规划建设的高标准农田；优先选择农作物优势主产区。</w:t>
      </w:r>
    </w:p>
    <w:p w:rsidR="003C291A" w:rsidRDefault="00A0239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四个禁止：禁止将退耕的地块划入；禁止将生态条件脆</w:t>
      </w:r>
      <w:r>
        <w:rPr>
          <w:rFonts w:ascii="仿宋_GB2312" w:eastAsia="仿宋_GB2312" w:hAnsi="仿宋_GB2312" w:cs="仿宋_GB2312" w:hint="eastAsia"/>
          <w:sz w:val="32"/>
          <w:szCs w:val="32"/>
        </w:rPr>
        <w:t>弱的地块划入；禁止将污染严重的地块划入；禁止将设施农业用地划入。</w:t>
      </w:r>
    </w:p>
    <w:p w:rsidR="003C291A" w:rsidRDefault="00A02395">
      <w:pPr>
        <w:spacing w:line="54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（二）划定标准</w:t>
      </w:r>
    </w:p>
    <w:p w:rsidR="003C291A" w:rsidRDefault="00A0239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．耕地基础条件好，四至清楚、相对平整（坡度</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度以下）、地力稳定。划定的“两区”地块要求相对集中连片，平原区相对集中连片，面积原则上不低于</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亩。</w:t>
      </w:r>
    </w:p>
    <w:p w:rsidR="003C291A" w:rsidRDefault="00A0239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．具有明显区域优势，生态环境优良，产品产量高，品质好，具有较强的市场竞争力。近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年内播种面积基本稳定的集中连片耕地。</w:t>
      </w:r>
    </w:p>
    <w:p w:rsidR="003C291A" w:rsidRDefault="00A0239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℃的年积温在</w:t>
      </w:r>
      <w:r>
        <w:rPr>
          <w:rFonts w:ascii="仿宋_GB2312" w:eastAsia="仿宋_GB2312" w:hAnsi="仿宋_GB2312" w:cs="仿宋_GB2312" w:hint="eastAsia"/>
          <w:sz w:val="32"/>
          <w:szCs w:val="32"/>
        </w:rPr>
        <w:t>2300</w:t>
      </w:r>
      <w:r>
        <w:rPr>
          <w:rFonts w:ascii="仿宋_GB2312" w:eastAsia="仿宋_GB2312" w:hAnsi="仿宋_GB2312" w:cs="仿宋_GB2312" w:hint="eastAsia"/>
          <w:sz w:val="32"/>
          <w:szCs w:val="32"/>
        </w:rPr>
        <w:t>度以下的区域以及严重干旱又无灌溉条件的区域不得划入两区。</w:t>
      </w:r>
    </w:p>
    <w:p w:rsidR="003C291A" w:rsidRDefault="00A02395">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五、划定方法</w:t>
      </w:r>
    </w:p>
    <w:p w:rsidR="003C291A" w:rsidRDefault="00A02395">
      <w:pPr>
        <w:spacing w:line="54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（一）制定方案。</w:t>
      </w:r>
      <w:r>
        <w:rPr>
          <w:rFonts w:ascii="仿宋_GB2312" w:eastAsia="仿宋_GB2312" w:hAnsi="仿宋_GB2312" w:cs="仿宋_GB2312" w:hint="eastAsia"/>
          <w:sz w:val="32"/>
          <w:szCs w:val="32"/>
        </w:rPr>
        <w:t>制定全旗两</w:t>
      </w:r>
      <w:proofErr w:type="gramStart"/>
      <w:r>
        <w:rPr>
          <w:rFonts w:ascii="仿宋_GB2312" w:eastAsia="仿宋_GB2312" w:hAnsi="仿宋_GB2312" w:cs="仿宋_GB2312" w:hint="eastAsia"/>
          <w:sz w:val="32"/>
          <w:szCs w:val="32"/>
        </w:rPr>
        <w:t>区划定</w:t>
      </w:r>
      <w:proofErr w:type="gramEnd"/>
      <w:r>
        <w:rPr>
          <w:rFonts w:ascii="仿宋_GB2312" w:eastAsia="仿宋_GB2312" w:hAnsi="仿宋_GB2312" w:cs="仿宋_GB2312" w:hint="eastAsia"/>
          <w:sz w:val="32"/>
          <w:szCs w:val="32"/>
        </w:rPr>
        <w:t>工作实施方案。明确工</w:t>
      </w:r>
      <w:r>
        <w:rPr>
          <w:rFonts w:ascii="仿宋_GB2312" w:eastAsia="仿宋_GB2312" w:hAnsi="仿宋_GB2312" w:cs="仿宋_GB2312" w:hint="eastAsia"/>
          <w:sz w:val="32"/>
          <w:szCs w:val="32"/>
        </w:rPr>
        <w:lastRenderedPageBreak/>
        <w:t>作目标，</w:t>
      </w:r>
      <w:proofErr w:type="gramStart"/>
      <w:r>
        <w:rPr>
          <w:rFonts w:ascii="仿宋_GB2312" w:eastAsia="仿宋_GB2312" w:hAnsi="仿宋_GB2312" w:cs="仿宋_GB2312" w:hint="eastAsia"/>
          <w:sz w:val="32"/>
          <w:szCs w:val="32"/>
        </w:rPr>
        <w:t>旗农业</w:t>
      </w:r>
      <w:proofErr w:type="gramEnd"/>
      <w:r>
        <w:rPr>
          <w:rFonts w:ascii="仿宋_GB2312" w:eastAsia="仿宋_GB2312" w:hAnsi="仿宋_GB2312" w:cs="仿宋_GB2312" w:hint="eastAsia"/>
          <w:sz w:val="32"/>
          <w:szCs w:val="32"/>
        </w:rPr>
        <w:t>局牵头，</w:t>
      </w:r>
      <w:proofErr w:type="gramStart"/>
      <w:r>
        <w:rPr>
          <w:rFonts w:ascii="仿宋_GB2312" w:eastAsia="仿宋_GB2312" w:hAnsi="仿宋_GB2312" w:cs="仿宋_GB2312" w:hint="eastAsia"/>
          <w:sz w:val="32"/>
          <w:szCs w:val="32"/>
        </w:rPr>
        <w:t>旗发改局</w:t>
      </w:r>
      <w:proofErr w:type="gramEnd"/>
      <w:r>
        <w:rPr>
          <w:rFonts w:ascii="仿宋_GB2312" w:eastAsia="仿宋_GB2312" w:hAnsi="仿宋_GB2312" w:cs="仿宋_GB2312" w:hint="eastAsia"/>
          <w:sz w:val="32"/>
          <w:szCs w:val="32"/>
        </w:rPr>
        <w:t>、财政局、国土局、城乡管理和规划局、交通局、水利局积极配合，统筹谋划“两区”划定工作。</w:t>
      </w:r>
    </w:p>
    <w:p w:rsidR="003C291A" w:rsidRDefault="00A02395">
      <w:pPr>
        <w:spacing w:line="54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（二）严格按照规程要求组织划定。</w:t>
      </w:r>
      <w:r>
        <w:rPr>
          <w:rFonts w:ascii="仿宋_GB2312" w:eastAsia="仿宋_GB2312" w:hAnsi="仿宋_GB2312" w:cs="仿宋_GB2312" w:hint="eastAsia"/>
          <w:sz w:val="32"/>
          <w:szCs w:val="32"/>
        </w:rPr>
        <w:t>“两区”划定，采取内业、外业相结合的方式，在摸清区域地块情况的基础上开展划定工作。</w:t>
      </w:r>
    </w:p>
    <w:p w:rsidR="003C291A" w:rsidRDefault="00A0239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图件制作。搜集土地利用现状调查成果资料、永久基本农田划定成果、农村土地承包经营权确权登记、农业综合生产能力建设及其他相关内容的文本、图件、数据资料。委托专业机构以永久基本农田划定成果、土地承包经营权确权登记成果和耕地地力评价成果为基础，叠</w:t>
      </w:r>
      <w:r>
        <w:rPr>
          <w:rFonts w:ascii="仿宋_GB2312" w:eastAsia="仿宋_GB2312" w:hAnsi="仿宋_GB2312" w:cs="仿宋_GB2312" w:hint="eastAsia"/>
          <w:sz w:val="32"/>
          <w:szCs w:val="32"/>
        </w:rPr>
        <w:t>加相关规划成果</w:t>
      </w:r>
    </w:p>
    <w:p w:rsidR="003C291A" w:rsidRDefault="00A0239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，通过人工判读和综合分析，初步确定“两区”片块和地块边界，制成“两区”划定工作底图。</w:t>
      </w:r>
    </w:p>
    <w:p w:rsidR="003C291A" w:rsidRDefault="00A0239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实地勘查。根据制成的工作底图，进行实地勘查，查清“两区”片块和地块空间位置、数量、边界，以及“两区”片块内农业基础建设状况。工作底图标注信息与实际存在偏差的，核实无误后予以修改，确保划定的“两区”图、数、实地一致。</w:t>
      </w:r>
    </w:p>
    <w:p w:rsidR="003C291A" w:rsidRDefault="00A0239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．公告公示。将公示材料交由苏木乡镇、嘎查村（组）审核，审核通过后在“两区”划定涉及的苏木乡镇、嘎查村（组）进行张榜公告公示。公示无异议后，由苏木乡镇、嘎查村（组）签章确认。</w:t>
      </w:r>
    </w:p>
    <w:p w:rsidR="003C291A" w:rsidRDefault="00A0239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．建立数据库</w:t>
      </w:r>
      <w:r>
        <w:rPr>
          <w:rFonts w:ascii="仿宋_GB2312" w:eastAsia="仿宋_GB2312" w:hAnsi="仿宋_GB2312" w:cs="仿宋_GB2312" w:hint="eastAsia"/>
          <w:sz w:val="32"/>
          <w:szCs w:val="32"/>
        </w:rPr>
        <w:t>。“两区”划定的基础资料、图件、表册和文本成果，经质量检查合格后入库。</w:t>
      </w:r>
    </w:p>
    <w:p w:rsidR="003C291A" w:rsidRDefault="00A0239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．检查验收。“两区”划定成果检查验收采取内业审核、内业监测和实地抽查相结合的方式。</w:t>
      </w:r>
      <w:proofErr w:type="gramStart"/>
      <w:r>
        <w:rPr>
          <w:rFonts w:ascii="仿宋_GB2312" w:eastAsia="仿宋_GB2312" w:hAnsi="仿宋_GB2312" w:cs="仿宋_GB2312" w:hint="eastAsia"/>
          <w:sz w:val="32"/>
          <w:szCs w:val="32"/>
        </w:rPr>
        <w:t>由旗农业</w:t>
      </w:r>
      <w:proofErr w:type="gramEnd"/>
      <w:r>
        <w:rPr>
          <w:rFonts w:ascii="仿宋_GB2312" w:eastAsia="仿宋_GB2312" w:hAnsi="仿宋_GB2312" w:cs="仿宋_GB2312" w:hint="eastAsia"/>
          <w:sz w:val="32"/>
          <w:szCs w:val="32"/>
        </w:rPr>
        <w:t>局牵头，联合国土、</w:t>
      </w:r>
      <w:proofErr w:type="gramStart"/>
      <w:r>
        <w:rPr>
          <w:rFonts w:ascii="仿宋_GB2312" w:eastAsia="仿宋_GB2312" w:hAnsi="仿宋_GB2312" w:cs="仿宋_GB2312" w:hint="eastAsia"/>
          <w:sz w:val="32"/>
          <w:szCs w:val="32"/>
        </w:rPr>
        <w:lastRenderedPageBreak/>
        <w:t>发改等</w:t>
      </w:r>
      <w:proofErr w:type="gramEnd"/>
      <w:r>
        <w:rPr>
          <w:rFonts w:ascii="仿宋_GB2312" w:eastAsia="仿宋_GB2312" w:hAnsi="仿宋_GB2312" w:cs="仿宋_GB2312" w:hint="eastAsia"/>
          <w:sz w:val="32"/>
          <w:szCs w:val="32"/>
        </w:rPr>
        <w:t>部门组织全旗的成果检查验收并逐级上报。</w:t>
      </w:r>
    </w:p>
    <w:p w:rsidR="003C291A" w:rsidRDefault="00A0239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．成果管理。“两区”划定成果经检查验收合格后，</w:t>
      </w:r>
      <w:proofErr w:type="gramStart"/>
      <w:r>
        <w:rPr>
          <w:rFonts w:ascii="仿宋_GB2312" w:eastAsia="仿宋_GB2312" w:hAnsi="仿宋_GB2312" w:cs="仿宋_GB2312" w:hint="eastAsia"/>
          <w:sz w:val="32"/>
          <w:szCs w:val="32"/>
        </w:rPr>
        <w:t>由旗农业</w:t>
      </w:r>
      <w:proofErr w:type="gramEnd"/>
      <w:r>
        <w:rPr>
          <w:rFonts w:ascii="仿宋_GB2312" w:eastAsia="仿宋_GB2312" w:hAnsi="仿宋_GB2312" w:cs="仿宋_GB2312" w:hint="eastAsia"/>
          <w:sz w:val="32"/>
          <w:szCs w:val="32"/>
        </w:rPr>
        <w:t>局牵头，逐级备案至自治区农牧业厅、国土资源厅和发展改革委，作为今后落实中央和地方支持“两区”建设与管护相关政策的主要依据，推进成果的共享利用。</w:t>
      </w:r>
    </w:p>
    <w:p w:rsidR="003C291A" w:rsidRDefault="00A02395">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六、保障措施</w:t>
      </w:r>
    </w:p>
    <w:p w:rsidR="003C291A" w:rsidRDefault="00A02395">
      <w:pPr>
        <w:spacing w:line="54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（一）强化组织领导。</w:t>
      </w:r>
      <w:proofErr w:type="gramStart"/>
      <w:r>
        <w:rPr>
          <w:rFonts w:ascii="仿宋_GB2312" w:eastAsia="仿宋_GB2312" w:hAnsi="仿宋_GB2312" w:cs="仿宋_GB2312" w:hint="eastAsia"/>
          <w:sz w:val="32"/>
          <w:szCs w:val="32"/>
        </w:rPr>
        <w:t>成立阿旗“两区”</w:t>
      </w:r>
      <w:proofErr w:type="gramEnd"/>
      <w:r>
        <w:rPr>
          <w:rFonts w:ascii="仿宋_GB2312" w:eastAsia="仿宋_GB2312" w:hAnsi="仿宋_GB2312" w:cs="仿宋_GB2312" w:hint="eastAsia"/>
          <w:sz w:val="32"/>
          <w:szCs w:val="32"/>
        </w:rPr>
        <w:t>划定工作领导小组，</w:t>
      </w:r>
      <w:proofErr w:type="gramStart"/>
      <w:r>
        <w:rPr>
          <w:rFonts w:ascii="仿宋_GB2312" w:eastAsia="仿宋_GB2312" w:hAnsi="仿宋_GB2312" w:cs="仿宋_GB2312" w:hint="eastAsia"/>
          <w:sz w:val="32"/>
          <w:szCs w:val="32"/>
        </w:rPr>
        <w:t>由旗政府</w:t>
      </w:r>
      <w:proofErr w:type="gramEnd"/>
      <w:r>
        <w:rPr>
          <w:rFonts w:ascii="仿宋_GB2312" w:eastAsia="仿宋_GB2312" w:hAnsi="仿宋_GB2312" w:cs="仿宋_GB2312" w:hint="eastAsia"/>
          <w:sz w:val="32"/>
          <w:szCs w:val="32"/>
        </w:rPr>
        <w:t>分管副旗长任组长，</w:t>
      </w:r>
      <w:proofErr w:type="gramStart"/>
      <w:r>
        <w:rPr>
          <w:rFonts w:ascii="仿宋_GB2312" w:eastAsia="仿宋_GB2312" w:hAnsi="仿宋_GB2312" w:cs="仿宋_GB2312" w:hint="eastAsia"/>
          <w:sz w:val="32"/>
          <w:szCs w:val="32"/>
        </w:rPr>
        <w:t>旗农业</w:t>
      </w:r>
      <w:proofErr w:type="gramEnd"/>
      <w:r>
        <w:rPr>
          <w:rFonts w:ascii="仿宋_GB2312" w:eastAsia="仿宋_GB2312" w:hAnsi="仿宋_GB2312" w:cs="仿宋_GB2312" w:hint="eastAsia"/>
          <w:sz w:val="32"/>
          <w:szCs w:val="32"/>
        </w:rPr>
        <w:t>局、</w:t>
      </w:r>
      <w:proofErr w:type="gramStart"/>
      <w:r>
        <w:rPr>
          <w:rFonts w:ascii="仿宋_GB2312" w:eastAsia="仿宋_GB2312" w:hAnsi="仿宋_GB2312" w:cs="仿宋_GB2312" w:hint="eastAsia"/>
          <w:sz w:val="32"/>
          <w:szCs w:val="32"/>
        </w:rPr>
        <w:t>发改局</w:t>
      </w:r>
      <w:proofErr w:type="gramEnd"/>
      <w:r>
        <w:rPr>
          <w:rFonts w:ascii="仿宋_GB2312" w:eastAsia="仿宋_GB2312" w:hAnsi="仿宋_GB2312" w:cs="仿宋_GB2312" w:hint="eastAsia"/>
          <w:sz w:val="32"/>
          <w:szCs w:val="32"/>
        </w:rPr>
        <w:t>、财政局、国土局、城乡管理和规划局、交通局、水利局、</w:t>
      </w:r>
      <w:proofErr w:type="gramStart"/>
      <w:r>
        <w:rPr>
          <w:rFonts w:ascii="仿宋_GB2312" w:eastAsia="仿宋_GB2312" w:hAnsi="仿宋_GB2312" w:cs="仿宋_GB2312" w:hint="eastAsia"/>
          <w:sz w:val="32"/>
          <w:szCs w:val="32"/>
        </w:rPr>
        <w:t>国调队</w:t>
      </w:r>
      <w:proofErr w:type="gramEnd"/>
      <w:r>
        <w:rPr>
          <w:rFonts w:ascii="仿宋_GB2312" w:eastAsia="仿宋_GB2312" w:hAnsi="仿宋_GB2312" w:cs="仿宋_GB2312" w:hint="eastAsia"/>
          <w:sz w:val="32"/>
          <w:szCs w:val="32"/>
        </w:rPr>
        <w:t>等相关部门和苏木乡镇主要负责同志为成员，领导小组办公室设在旗农业局。</w:t>
      </w:r>
      <w:proofErr w:type="gramStart"/>
      <w:r>
        <w:rPr>
          <w:rFonts w:ascii="仿宋_GB2312" w:eastAsia="仿宋_GB2312" w:hAnsi="仿宋_GB2312" w:cs="仿宋_GB2312" w:hint="eastAsia"/>
          <w:sz w:val="32"/>
          <w:szCs w:val="32"/>
        </w:rPr>
        <w:t>建立阿旗“两区”</w:t>
      </w:r>
      <w:proofErr w:type="gramEnd"/>
      <w:r>
        <w:rPr>
          <w:rFonts w:ascii="仿宋_GB2312" w:eastAsia="仿宋_GB2312" w:hAnsi="仿宋_GB2312" w:cs="仿宋_GB2312" w:hint="eastAsia"/>
          <w:sz w:val="32"/>
          <w:szCs w:val="32"/>
        </w:rPr>
        <w:t>划定工作联席会议制度，联席会议</w:t>
      </w:r>
      <w:proofErr w:type="gramStart"/>
      <w:r>
        <w:rPr>
          <w:rFonts w:ascii="仿宋_GB2312" w:eastAsia="仿宋_GB2312" w:hAnsi="仿宋_GB2312" w:cs="仿宋_GB2312" w:hint="eastAsia"/>
          <w:sz w:val="32"/>
          <w:szCs w:val="32"/>
        </w:rPr>
        <w:t>由旗农业</w:t>
      </w:r>
      <w:proofErr w:type="gramEnd"/>
      <w:r>
        <w:rPr>
          <w:rFonts w:ascii="仿宋_GB2312" w:eastAsia="仿宋_GB2312" w:hAnsi="仿宋_GB2312" w:cs="仿宋_GB2312" w:hint="eastAsia"/>
          <w:sz w:val="32"/>
          <w:szCs w:val="32"/>
        </w:rPr>
        <w:t>局组织，</w:t>
      </w:r>
      <w:proofErr w:type="gramStart"/>
      <w:r>
        <w:rPr>
          <w:rFonts w:ascii="仿宋_GB2312" w:eastAsia="仿宋_GB2312" w:hAnsi="仿宋_GB2312" w:cs="仿宋_GB2312" w:hint="eastAsia"/>
          <w:sz w:val="32"/>
          <w:szCs w:val="32"/>
        </w:rPr>
        <w:t>发改局</w:t>
      </w:r>
      <w:proofErr w:type="gramEnd"/>
      <w:r>
        <w:rPr>
          <w:rFonts w:ascii="仿宋_GB2312" w:eastAsia="仿宋_GB2312" w:hAnsi="仿宋_GB2312" w:cs="仿宋_GB2312" w:hint="eastAsia"/>
          <w:sz w:val="32"/>
          <w:szCs w:val="32"/>
        </w:rPr>
        <w:t>、财政局、国土局、城乡管理和规划局、交通局、水利局等相关单位参加。</w:t>
      </w:r>
    </w:p>
    <w:p w:rsidR="003C291A" w:rsidRDefault="00A02395">
      <w:pPr>
        <w:spacing w:line="54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（二）明确职责分工。</w:t>
      </w:r>
      <w:r>
        <w:rPr>
          <w:rFonts w:ascii="仿宋_GB2312" w:eastAsia="仿宋_GB2312" w:hAnsi="仿宋_GB2312" w:cs="仿宋_GB2312" w:hint="eastAsia"/>
          <w:sz w:val="32"/>
          <w:szCs w:val="32"/>
        </w:rPr>
        <w:t>“两区”划定工作时间紧，任务重，涉及面广，专业性强。农业、发改、财政、国土等部门要各司其职、分工协作、协调配合，共同推进此项工作。</w:t>
      </w:r>
      <w:proofErr w:type="gramStart"/>
      <w:r>
        <w:rPr>
          <w:rFonts w:ascii="仿宋_GB2312" w:eastAsia="仿宋_GB2312" w:hAnsi="仿宋_GB2312" w:cs="仿宋_GB2312" w:hint="eastAsia"/>
          <w:sz w:val="32"/>
          <w:szCs w:val="32"/>
        </w:rPr>
        <w:t>旗农业</w:t>
      </w:r>
      <w:proofErr w:type="gramEnd"/>
      <w:r>
        <w:rPr>
          <w:rFonts w:ascii="仿宋_GB2312" w:eastAsia="仿宋_GB2312" w:hAnsi="仿宋_GB2312" w:cs="仿宋_GB2312" w:hint="eastAsia"/>
          <w:sz w:val="32"/>
          <w:szCs w:val="32"/>
        </w:rPr>
        <w:t>局会同有关部门做好</w:t>
      </w:r>
      <w:r>
        <w:rPr>
          <w:rFonts w:ascii="仿宋_GB2312" w:eastAsia="仿宋_GB2312" w:hAnsi="仿宋_GB2312" w:cs="仿宋_GB2312" w:hint="eastAsia"/>
          <w:sz w:val="32"/>
          <w:szCs w:val="32"/>
        </w:rPr>
        <w:t>任务分解划定工作，制定工作方案，确定划定标准、验收评价考核规程，做好登记造册、上图入库工作；</w:t>
      </w:r>
      <w:proofErr w:type="gramStart"/>
      <w:r>
        <w:rPr>
          <w:rFonts w:ascii="仿宋_GB2312" w:eastAsia="仿宋_GB2312" w:hAnsi="仿宋_GB2312" w:cs="仿宋_GB2312" w:hint="eastAsia"/>
          <w:sz w:val="32"/>
          <w:szCs w:val="32"/>
        </w:rPr>
        <w:t>旗发改局</w:t>
      </w:r>
      <w:proofErr w:type="gramEnd"/>
      <w:r>
        <w:rPr>
          <w:rFonts w:ascii="仿宋_GB2312" w:eastAsia="仿宋_GB2312" w:hAnsi="仿宋_GB2312" w:cs="仿宋_GB2312" w:hint="eastAsia"/>
          <w:sz w:val="32"/>
          <w:szCs w:val="32"/>
        </w:rPr>
        <w:t>会同有关部门做好统筹协调，将“两区”列入全旗农业发展规划，并做好与其他专项规划的衔接，整合有关涉农项目向“两区”倾斜；旗国土局负责配合做好永久基本农田划定与“两区”划定衔接工作，共享现有的耕地资源一张图及永久基本农田划定成果，共同做好“两区”上图入库等工作；旗财政局进一步优化财政支农结构，推进涉农资金整合和统筹使用，做好“两区”财政补助资金筹措和使用管理工作及“两区”划定工作经费安排；各苏木</w:t>
      </w:r>
      <w:r>
        <w:rPr>
          <w:rFonts w:ascii="仿宋_GB2312" w:eastAsia="仿宋_GB2312" w:hAnsi="仿宋_GB2312" w:cs="仿宋_GB2312" w:hint="eastAsia"/>
          <w:sz w:val="32"/>
          <w:szCs w:val="32"/>
        </w:rPr>
        <w:lastRenderedPageBreak/>
        <w:t>乡镇政府、国营农场</w:t>
      </w:r>
      <w:r>
        <w:rPr>
          <w:rFonts w:ascii="仿宋_GB2312" w:eastAsia="仿宋_GB2312" w:hAnsi="仿宋_GB2312" w:cs="仿宋_GB2312" w:hint="eastAsia"/>
          <w:sz w:val="32"/>
          <w:szCs w:val="32"/>
        </w:rPr>
        <w:t>是“两区”划定工作的第一责任主体，要依据“两区划定”建设目标，负责确定所辖村、组地块的具体落实工作，要建立工作机制，切实加强组织领导；其他部门根据各自职能积极配合做好“两区”划定工作，支持“两区”建设。</w:t>
      </w:r>
    </w:p>
    <w:p w:rsidR="003C291A" w:rsidRDefault="00A02395">
      <w:pPr>
        <w:spacing w:line="54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（三）大力宣传引导。</w:t>
      </w:r>
      <w:r>
        <w:rPr>
          <w:rFonts w:ascii="仿宋_GB2312" w:eastAsia="仿宋_GB2312" w:hAnsi="仿宋_GB2312" w:cs="仿宋_GB2312" w:hint="eastAsia"/>
          <w:sz w:val="32"/>
          <w:szCs w:val="32"/>
        </w:rPr>
        <w:t>要充分利用各种新闻媒体，开展多层次、多形式、持续性的宣传，使广大农牧民群众全面、准确了解国家相关政策，营造有利于“两区”划定的工作环境和舆论氛围，通过现场观摩、经验交流、典型示范等方式，宣传划定工作中的好经验、好典型，促进划定工作有序开展。</w:t>
      </w:r>
    </w:p>
    <w:p w:rsidR="003C291A" w:rsidRDefault="00A02395">
      <w:pPr>
        <w:spacing w:line="54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（四）严格督导考评。</w:t>
      </w:r>
      <w:r>
        <w:rPr>
          <w:rFonts w:ascii="仿宋_GB2312" w:eastAsia="仿宋_GB2312" w:hAnsi="仿宋_GB2312" w:cs="仿宋_GB2312" w:hint="eastAsia"/>
          <w:sz w:val="32"/>
          <w:szCs w:val="32"/>
        </w:rPr>
        <w:t>建立健全“两区”划定工作考</w:t>
      </w:r>
      <w:r>
        <w:rPr>
          <w:rFonts w:ascii="仿宋_GB2312" w:eastAsia="仿宋_GB2312" w:hAnsi="仿宋_GB2312" w:cs="仿宋_GB2312" w:hint="eastAsia"/>
          <w:sz w:val="32"/>
          <w:szCs w:val="32"/>
        </w:rPr>
        <w:t>核评价和责任追究制度。旗政府将把“两区”划定工作纳入</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年对苏木乡镇、各相关部门的考核。</w:t>
      </w:r>
    </w:p>
    <w:p w:rsidR="003C291A" w:rsidRDefault="003C291A">
      <w:pPr>
        <w:spacing w:line="540" w:lineRule="exact"/>
        <w:ind w:firstLineChars="200" w:firstLine="640"/>
        <w:rPr>
          <w:rFonts w:ascii="仿宋_GB2312" w:eastAsia="仿宋_GB2312" w:hAnsi="仿宋_GB2312" w:cs="仿宋_GB2312"/>
          <w:sz w:val="32"/>
          <w:szCs w:val="32"/>
        </w:rPr>
      </w:pPr>
    </w:p>
    <w:p w:rsidR="003C291A" w:rsidRDefault="00A02395">
      <w:pPr>
        <w:spacing w:line="540" w:lineRule="exact"/>
        <w:ind w:leftChars="304" w:left="1918" w:hangingChars="400" w:hanging="128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proofErr w:type="gramStart"/>
      <w:r>
        <w:rPr>
          <w:rFonts w:ascii="仿宋_GB2312" w:eastAsia="仿宋_GB2312" w:hAnsi="仿宋_GB2312" w:cs="仿宋_GB2312" w:hint="eastAsia"/>
          <w:sz w:val="32"/>
          <w:szCs w:val="32"/>
        </w:rPr>
        <w:t>阿旗粮食</w:t>
      </w:r>
      <w:proofErr w:type="gramEnd"/>
      <w:r>
        <w:rPr>
          <w:rFonts w:ascii="仿宋_GB2312" w:eastAsia="仿宋_GB2312" w:hAnsi="仿宋_GB2312" w:cs="仿宋_GB2312" w:hint="eastAsia"/>
          <w:sz w:val="32"/>
          <w:szCs w:val="32"/>
        </w:rPr>
        <w:t>生产功能区和重要农产品生产保护区划定工作领导小组成员名单</w:t>
      </w:r>
    </w:p>
    <w:p w:rsidR="003C291A" w:rsidRDefault="00A02395">
      <w:pPr>
        <w:spacing w:line="54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阿旗各</w:t>
      </w:r>
      <w:proofErr w:type="gramEnd"/>
      <w:r>
        <w:rPr>
          <w:rFonts w:ascii="仿宋_GB2312" w:eastAsia="仿宋_GB2312" w:hAnsi="仿宋_GB2312" w:cs="仿宋_GB2312" w:hint="eastAsia"/>
          <w:sz w:val="32"/>
          <w:szCs w:val="32"/>
        </w:rPr>
        <w:t>苏木乡镇“两区”划定任务分解表</w:t>
      </w:r>
    </w:p>
    <w:p w:rsidR="003C291A" w:rsidRDefault="00A02395">
      <w:pPr>
        <w:spacing w:line="54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阿旗“两区”</w:t>
      </w:r>
      <w:proofErr w:type="gramEnd"/>
      <w:r>
        <w:rPr>
          <w:rFonts w:ascii="仿宋_GB2312" w:eastAsia="仿宋_GB2312" w:hAnsi="仿宋_GB2312" w:cs="仿宋_GB2312" w:hint="eastAsia"/>
          <w:sz w:val="32"/>
          <w:szCs w:val="32"/>
        </w:rPr>
        <w:t>划定工作经费测算表</w:t>
      </w:r>
    </w:p>
    <w:p w:rsidR="003C291A" w:rsidRDefault="003C291A">
      <w:pPr>
        <w:spacing w:line="540" w:lineRule="exact"/>
        <w:ind w:firstLine="780"/>
        <w:rPr>
          <w:rFonts w:ascii="仿宋_GB2312" w:eastAsia="仿宋_GB2312" w:hAnsi="仿宋_GB2312" w:cs="仿宋_GB2312"/>
          <w:sz w:val="32"/>
          <w:szCs w:val="32"/>
        </w:rPr>
      </w:pPr>
    </w:p>
    <w:p w:rsidR="003C291A" w:rsidRDefault="003C291A">
      <w:pPr>
        <w:spacing w:line="540" w:lineRule="exact"/>
        <w:ind w:firstLine="780"/>
        <w:rPr>
          <w:rFonts w:ascii="仿宋_GB2312" w:eastAsia="仿宋_GB2312" w:hAnsi="仿宋_GB2312" w:cs="仿宋_GB2312"/>
          <w:sz w:val="32"/>
          <w:szCs w:val="32"/>
        </w:rPr>
      </w:pPr>
    </w:p>
    <w:p w:rsidR="003C291A" w:rsidRDefault="003C291A">
      <w:pPr>
        <w:spacing w:line="540" w:lineRule="exact"/>
        <w:rPr>
          <w:rFonts w:ascii="仿宋_GB2312" w:eastAsia="仿宋_GB2312" w:hAnsi="仿宋_GB2312" w:cs="仿宋_GB2312"/>
          <w:sz w:val="32"/>
          <w:szCs w:val="32"/>
        </w:rPr>
      </w:pPr>
    </w:p>
    <w:p w:rsidR="003C291A" w:rsidRDefault="003C291A">
      <w:pPr>
        <w:spacing w:line="540" w:lineRule="exact"/>
        <w:ind w:firstLine="780"/>
        <w:rPr>
          <w:rFonts w:ascii="仿宋_GB2312" w:eastAsia="仿宋_GB2312" w:hAnsi="仿宋_GB2312" w:cs="仿宋_GB2312"/>
          <w:sz w:val="32"/>
          <w:szCs w:val="32"/>
        </w:rPr>
      </w:pPr>
    </w:p>
    <w:p w:rsidR="003C291A" w:rsidRDefault="003C291A">
      <w:pPr>
        <w:spacing w:line="540" w:lineRule="exact"/>
        <w:ind w:firstLine="780"/>
        <w:rPr>
          <w:rFonts w:ascii="仿宋_GB2312" w:eastAsia="仿宋_GB2312" w:hAnsi="仿宋_GB2312" w:cs="仿宋_GB2312"/>
          <w:sz w:val="32"/>
          <w:szCs w:val="32"/>
        </w:rPr>
      </w:pPr>
    </w:p>
    <w:p w:rsidR="003C291A" w:rsidRDefault="003C291A">
      <w:pPr>
        <w:spacing w:line="540" w:lineRule="exact"/>
        <w:ind w:firstLine="780"/>
        <w:rPr>
          <w:rFonts w:ascii="仿宋_GB2312" w:eastAsia="仿宋_GB2312" w:hAnsi="仿宋_GB2312" w:cs="仿宋_GB2312"/>
          <w:sz w:val="32"/>
          <w:szCs w:val="32"/>
        </w:rPr>
      </w:pPr>
    </w:p>
    <w:p w:rsidR="003C291A" w:rsidRDefault="003C291A">
      <w:pPr>
        <w:spacing w:line="540" w:lineRule="exact"/>
        <w:ind w:firstLine="780"/>
        <w:rPr>
          <w:rFonts w:ascii="仿宋_GB2312" w:eastAsia="仿宋_GB2312" w:hAnsi="仿宋_GB2312" w:cs="仿宋_GB2312"/>
          <w:sz w:val="32"/>
          <w:szCs w:val="32"/>
        </w:rPr>
      </w:pPr>
    </w:p>
    <w:p w:rsidR="003C291A" w:rsidRDefault="003C291A">
      <w:pPr>
        <w:spacing w:line="540" w:lineRule="exact"/>
        <w:ind w:firstLine="780"/>
        <w:rPr>
          <w:rFonts w:ascii="仿宋_GB2312" w:eastAsia="仿宋_GB2312" w:hAnsi="仿宋_GB2312" w:cs="仿宋_GB2312"/>
          <w:sz w:val="32"/>
          <w:szCs w:val="32"/>
        </w:rPr>
      </w:pPr>
    </w:p>
    <w:p w:rsidR="003C291A" w:rsidRDefault="00A02395">
      <w:pPr>
        <w:spacing w:line="480" w:lineRule="exact"/>
        <w:rPr>
          <w:rFonts w:ascii="宋体" w:eastAsia="宋体" w:hAnsi="宋体" w:cs="宋体"/>
          <w:sz w:val="32"/>
          <w:szCs w:val="32"/>
        </w:rPr>
      </w:pPr>
      <w:r>
        <w:rPr>
          <w:rFonts w:ascii="宋体" w:eastAsia="宋体" w:hAnsi="宋体" w:cs="宋体" w:hint="eastAsia"/>
          <w:sz w:val="32"/>
          <w:szCs w:val="32"/>
        </w:rPr>
        <w:lastRenderedPageBreak/>
        <w:t>附件</w:t>
      </w:r>
      <w:r>
        <w:rPr>
          <w:rFonts w:ascii="宋体" w:eastAsia="宋体" w:hAnsi="宋体" w:cs="宋体" w:hint="eastAsia"/>
          <w:sz w:val="32"/>
          <w:szCs w:val="32"/>
        </w:rPr>
        <w:t>1</w:t>
      </w:r>
    </w:p>
    <w:p w:rsidR="003C291A" w:rsidRDefault="00A02395">
      <w:pPr>
        <w:spacing w:line="480" w:lineRule="exact"/>
        <w:jc w:val="center"/>
        <w:rPr>
          <w:rFonts w:asciiTheme="majorEastAsia" w:eastAsiaTheme="majorEastAsia" w:hAnsiTheme="majorEastAsia" w:cstheme="majorEastAsia"/>
          <w:sz w:val="44"/>
          <w:szCs w:val="44"/>
        </w:rPr>
      </w:pPr>
      <w:proofErr w:type="gramStart"/>
      <w:r>
        <w:rPr>
          <w:rFonts w:asciiTheme="majorEastAsia" w:eastAsiaTheme="majorEastAsia" w:hAnsiTheme="majorEastAsia" w:cstheme="majorEastAsia" w:hint="eastAsia"/>
          <w:sz w:val="44"/>
          <w:szCs w:val="44"/>
        </w:rPr>
        <w:t>阿旗粮食</w:t>
      </w:r>
      <w:proofErr w:type="gramEnd"/>
      <w:r>
        <w:rPr>
          <w:rFonts w:asciiTheme="majorEastAsia" w:eastAsiaTheme="majorEastAsia" w:hAnsiTheme="majorEastAsia" w:cstheme="majorEastAsia" w:hint="eastAsia"/>
          <w:sz w:val="44"/>
          <w:szCs w:val="44"/>
        </w:rPr>
        <w:t>生产功能区和重要农产品生产保护区划定工作领导小组成员名单</w:t>
      </w:r>
    </w:p>
    <w:p w:rsidR="003C291A" w:rsidRDefault="00A02395">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长：裴焕斌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旗政府副旗长</w:t>
      </w:r>
    </w:p>
    <w:p w:rsidR="003C291A" w:rsidRDefault="00A02395">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副组长：王宝</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旗政府办副主任</w:t>
      </w:r>
    </w:p>
    <w:p w:rsidR="003C291A" w:rsidRDefault="00A02395">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张向春</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旗农业</w:t>
      </w:r>
      <w:proofErr w:type="gramEnd"/>
      <w:r>
        <w:rPr>
          <w:rFonts w:ascii="仿宋_GB2312" w:eastAsia="仿宋_GB2312" w:hAnsi="仿宋_GB2312" w:cs="仿宋_GB2312" w:hint="eastAsia"/>
          <w:sz w:val="32"/>
          <w:szCs w:val="32"/>
        </w:rPr>
        <w:t>局局长</w:t>
      </w:r>
    </w:p>
    <w:p w:rsidR="003C291A" w:rsidRDefault="00A02395">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成</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员：张</w:t>
      </w:r>
      <w:proofErr w:type="gramStart"/>
      <w:r>
        <w:rPr>
          <w:rFonts w:ascii="仿宋_GB2312" w:eastAsia="仿宋_GB2312" w:hAnsi="仿宋_GB2312" w:cs="仿宋_GB2312" w:hint="eastAsia"/>
          <w:sz w:val="32"/>
          <w:szCs w:val="32"/>
        </w:rPr>
        <w:t>旭鹏</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旗发改局</w:t>
      </w:r>
      <w:proofErr w:type="gramEnd"/>
      <w:r>
        <w:rPr>
          <w:rFonts w:ascii="仿宋_GB2312" w:eastAsia="仿宋_GB2312" w:hAnsi="仿宋_GB2312" w:cs="仿宋_GB2312" w:hint="eastAsia"/>
          <w:sz w:val="32"/>
          <w:szCs w:val="32"/>
        </w:rPr>
        <w:t>局长</w:t>
      </w:r>
    </w:p>
    <w:p w:rsidR="003C291A" w:rsidRDefault="00A02395">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丛培钊</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旗财政局局长</w:t>
      </w:r>
    </w:p>
    <w:p w:rsidR="003C291A" w:rsidRDefault="00A02395">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张瑞民</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旗国土局局长</w:t>
      </w:r>
    </w:p>
    <w:p w:rsidR="003C291A" w:rsidRDefault="00A02395">
      <w:pPr>
        <w:spacing w:line="400" w:lineRule="exact"/>
        <w:ind w:left="5760" w:hangingChars="1800" w:hanging="576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于晓松</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旗城乡管理和规划局局长</w:t>
      </w:r>
    </w:p>
    <w:p w:rsidR="003C291A" w:rsidRDefault="00A02395">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李海辉</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旗交通</w:t>
      </w:r>
      <w:proofErr w:type="gramEnd"/>
      <w:r>
        <w:rPr>
          <w:rFonts w:ascii="仿宋_GB2312" w:eastAsia="仿宋_GB2312" w:hAnsi="仿宋_GB2312" w:cs="仿宋_GB2312" w:hint="eastAsia"/>
          <w:sz w:val="32"/>
          <w:szCs w:val="32"/>
        </w:rPr>
        <w:t>局局长</w:t>
      </w:r>
    </w:p>
    <w:p w:rsidR="003C291A" w:rsidRDefault="00A02395">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曲广民</w:t>
      </w:r>
      <w:proofErr w:type="gramEnd"/>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旗水利局局长</w:t>
      </w:r>
    </w:p>
    <w:p w:rsidR="003C291A" w:rsidRDefault="00A02395">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鞠</w:t>
      </w:r>
      <w:r>
        <w:rPr>
          <w:rFonts w:ascii="仿宋_GB2312" w:eastAsia="仿宋_GB2312" w:hAnsi="仿宋_GB2312" w:cs="仿宋_GB2312" w:hint="eastAsia"/>
          <w:sz w:val="32"/>
          <w:szCs w:val="32"/>
        </w:rPr>
        <w:t>学军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旗统计局局长</w:t>
      </w:r>
    </w:p>
    <w:p w:rsidR="003C291A" w:rsidRDefault="00A02395">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李国林</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天山镇镇长</w:t>
      </w:r>
    </w:p>
    <w:p w:rsidR="003C291A" w:rsidRDefault="00A02395">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纪春龙</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巴彦花镇镇长</w:t>
      </w:r>
    </w:p>
    <w:p w:rsidR="003C291A" w:rsidRDefault="00A02395">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郭宏杰</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先锋乡乡长</w:t>
      </w:r>
    </w:p>
    <w:p w:rsidR="003C291A" w:rsidRDefault="00A02395">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宋立军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乌兰</w:t>
      </w:r>
      <w:proofErr w:type="gramStart"/>
      <w:r>
        <w:rPr>
          <w:rFonts w:ascii="仿宋_GB2312" w:eastAsia="仿宋_GB2312" w:hAnsi="仿宋_GB2312" w:cs="仿宋_GB2312" w:hint="eastAsia"/>
          <w:sz w:val="32"/>
          <w:szCs w:val="32"/>
        </w:rPr>
        <w:t>哈达乡</w:t>
      </w:r>
      <w:proofErr w:type="gramEnd"/>
      <w:r>
        <w:rPr>
          <w:rFonts w:ascii="仿宋_GB2312" w:eastAsia="仿宋_GB2312" w:hAnsi="仿宋_GB2312" w:cs="仿宋_GB2312" w:hint="eastAsia"/>
          <w:sz w:val="32"/>
          <w:szCs w:val="32"/>
        </w:rPr>
        <w:t>乡长</w:t>
      </w:r>
    </w:p>
    <w:p w:rsidR="003C291A" w:rsidRDefault="00A02395">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穆国栋</w:t>
      </w:r>
      <w:proofErr w:type="gramEnd"/>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新民乡乡长</w:t>
      </w:r>
    </w:p>
    <w:p w:rsidR="003C291A" w:rsidRDefault="00A02395">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高玉磊</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双胜镇镇长</w:t>
      </w:r>
    </w:p>
    <w:p w:rsidR="003C291A" w:rsidRDefault="00A02395">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张长泉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天山口镇镇长</w:t>
      </w:r>
    </w:p>
    <w:p w:rsidR="003C291A" w:rsidRDefault="00A02395">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白格日乐图</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罕苏木苏木苏木</w:t>
      </w:r>
      <w:proofErr w:type="gramEnd"/>
      <w:r>
        <w:rPr>
          <w:rFonts w:ascii="仿宋_GB2312" w:eastAsia="仿宋_GB2312" w:hAnsi="仿宋_GB2312" w:cs="仿宋_GB2312" w:hint="eastAsia"/>
          <w:sz w:val="32"/>
          <w:szCs w:val="32"/>
        </w:rPr>
        <w:t>达</w:t>
      </w:r>
    </w:p>
    <w:p w:rsidR="003C291A" w:rsidRDefault="00A02395">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贺希</w:t>
      </w:r>
      <w:proofErr w:type="gramStart"/>
      <w:r>
        <w:rPr>
          <w:rFonts w:ascii="仿宋_GB2312" w:eastAsia="仿宋_GB2312" w:hAnsi="仿宋_GB2312" w:cs="仿宋_GB2312" w:hint="eastAsia"/>
          <w:sz w:val="32"/>
          <w:szCs w:val="32"/>
        </w:rPr>
        <w:t>格套格套</w:t>
      </w:r>
      <w:proofErr w:type="gramEnd"/>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坤都镇镇长</w:t>
      </w:r>
    </w:p>
    <w:p w:rsidR="003C291A" w:rsidRDefault="00A02395">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巴日斯巴特尔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赛罕塔拉</w:t>
      </w:r>
      <w:proofErr w:type="gramStart"/>
      <w:r>
        <w:rPr>
          <w:rFonts w:ascii="仿宋_GB2312" w:eastAsia="仿宋_GB2312" w:hAnsi="仿宋_GB2312" w:cs="仿宋_GB2312" w:hint="eastAsia"/>
          <w:sz w:val="32"/>
          <w:szCs w:val="32"/>
        </w:rPr>
        <w:t>苏木苏木</w:t>
      </w:r>
      <w:proofErr w:type="gramEnd"/>
      <w:r>
        <w:rPr>
          <w:rFonts w:ascii="仿宋_GB2312" w:eastAsia="仿宋_GB2312" w:hAnsi="仿宋_GB2312" w:cs="仿宋_GB2312" w:hint="eastAsia"/>
          <w:sz w:val="32"/>
          <w:szCs w:val="32"/>
        </w:rPr>
        <w:t>达</w:t>
      </w:r>
    </w:p>
    <w:p w:rsidR="003C291A" w:rsidRDefault="00A02395">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赛吉拉图</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扎嘎斯台镇镇长</w:t>
      </w:r>
    </w:p>
    <w:p w:rsidR="003C291A" w:rsidRDefault="00A02395">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恩和巴图</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绍根镇</w:t>
      </w:r>
      <w:proofErr w:type="gramEnd"/>
      <w:r>
        <w:rPr>
          <w:rFonts w:ascii="仿宋_GB2312" w:eastAsia="仿宋_GB2312" w:hAnsi="仿宋_GB2312" w:cs="仿宋_GB2312" w:hint="eastAsia"/>
          <w:sz w:val="32"/>
          <w:szCs w:val="32"/>
        </w:rPr>
        <w:t>镇长</w:t>
      </w:r>
    </w:p>
    <w:p w:rsidR="003C291A" w:rsidRDefault="00A02395">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麦拉苏</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巴</w:t>
      </w:r>
      <w:proofErr w:type="gramStart"/>
      <w:r>
        <w:rPr>
          <w:rFonts w:ascii="仿宋_GB2312" w:eastAsia="仿宋_GB2312" w:hAnsi="仿宋_GB2312" w:cs="仿宋_GB2312" w:hint="eastAsia"/>
          <w:sz w:val="32"/>
          <w:szCs w:val="32"/>
        </w:rPr>
        <w:t>拉奇如德苏木苏木</w:t>
      </w:r>
      <w:proofErr w:type="gramEnd"/>
      <w:r>
        <w:rPr>
          <w:rFonts w:ascii="仿宋_GB2312" w:eastAsia="仿宋_GB2312" w:hAnsi="仿宋_GB2312" w:cs="仿宋_GB2312" w:hint="eastAsia"/>
          <w:sz w:val="32"/>
          <w:szCs w:val="32"/>
        </w:rPr>
        <w:t>达</w:t>
      </w:r>
    </w:p>
    <w:p w:rsidR="003C291A" w:rsidRDefault="00A02395">
      <w:pPr>
        <w:spacing w:line="4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领导小组下设办公室，办公室</w:t>
      </w:r>
      <w:r>
        <w:rPr>
          <w:rFonts w:ascii="仿宋_GB2312" w:eastAsia="仿宋_GB2312" w:hAnsi="仿宋_GB2312" w:cs="仿宋_GB2312" w:hint="eastAsia"/>
          <w:sz w:val="32"/>
          <w:szCs w:val="32"/>
        </w:rPr>
        <w:t>设在旗农业局，办公室主任由张向春兼任。</w:t>
      </w:r>
    </w:p>
    <w:p w:rsidR="003C291A" w:rsidRDefault="003C291A">
      <w:pPr>
        <w:spacing w:line="400" w:lineRule="exact"/>
        <w:ind w:firstLine="780"/>
        <w:rPr>
          <w:rFonts w:ascii="仿宋_GB2312" w:eastAsia="仿宋_GB2312" w:hAnsi="仿宋_GB2312" w:cs="仿宋_GB2312"/>
          <w:sz w:val="32"/>
          <w:szCs w:val="32"/>
        </w:rPr>
      </w:pPr>
    </w:p>
    <w:p w:rsidR="003C291A" w:rsidRDefault="003C291A">
      <w:pPr>
        <w:spacing w:line="480" w:lineRule="exact"/>
        <w:ind w:firstLine="780"/>
      </w:pPr>
    </w:p>
    <w:p w:rsidR="003C291A" w:rsidRDefault="003C291A">
      <w:pPr>
        <w:spacing w:line="480" w:lineRule="exact"/>
      </w:pPr>
    </w:p>
    <w:p w:rsidR="003C291A" w:rsidRDefault="003C291A">
      <w:pPr>
        <w:spacing w:line="480" w:lineRule="exact"/>
      </w:pPr>
    </w:p>
    <w:p w:rsidR="003C291A" w:rsidRDefault="003C291A">
      <w:pPr>
        <w:spacing w:line="480" w:lineRule="exact"/>
      </w:pPr>
    </w:p>
    <w:p w:rsidR="003C291A" w:rsidRDefault="00A02395">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2</w:t>
      </w:r>
    </w:p>
    <w:p w:rsidR="003C291A" w:rsidRDefault="00A02395">
      <w:pPr>
        <w:spacing w:line="480" w:lineRule="exact"/>
        <w:jc w:val="center"/>
        <w:rPr>
          <w:rFonts w:asciiTheme="majorEastAsia" w:eastAsiaTheme="majorEastAsia" w:hAnsiTheme="majorEastAsia" w:cstheme="majorEastAsia"/>
          <w:sz w:val="44"/>
          <w:szCs w:val="44"/>
        </w:rPr>
      </w:pPr>
      <w:proofErr w:type="gramStart"/>
      <w:r>
        <w:rPr>
          <w:rFonts w:asciiTheme="majorEastAsia" w:eastAsiaTheme="majorEastAsia" w:hAnsiTheme="majorEastAsia" w:cstheme="majorEastAsia" w:hint="eastAsia"/>
          <w:sz w:val="44"/>
          <w:szCs w:val="44"/>
        </w:rPr>
        <w:t>阿旗各</w:t>
      </w:r>
      <w:proofErr w:type="gramEnd"/>
      <w:r>
        <w:rPr>
          <w:rFonts w:asciiTheme="majorEastAsia" w:eastAsiaTheme="majorEastAsia" w:hAnsiTheme="majorEastAsia" w:cstheme="majorEastAsia" w:hint="eastAsia"/>
          <w:sz w:val="44"/>
          <w:szCs w:val="44"/>
        </w:rPr>
        <w:t>苏木乡镇“两区”划定任务分解表</w:t>
      </w:r>
    </w:p>
    <w:p w:rsidR="003C291A" w:rsidRDefault="00A02395">
      <w:pPr>
        <w:spacing w:line="480" w:lineRule="exact"/>
      </w:pPr>
      <w:r>
        <w:rPr>
          <w:rFonts w:hint="eastAsia"/>
        </w:rPr>
        <w:t xml:space="preserve">                                                           </w:t>
      </w:r>
      <w:r>
        <w:rPr>
          <w:rFonts w:hint="eastAsia"/>
        </w:rPr>
        <w:t>面积：亩</w:t>
      </w:r>
    </w:p>
    <w:tbl>
      <w:tblPr>
        <w:tblStyle w:val="a3"/>
        <w:tblW w:w="0" w:type="auto"/>
        <w:tblLook w:val="04A0" w:firstRow="1" w:lastRow="0" w:firstColumn="1" w:lastColumn="0" w:noHBand="0" w:noVBand="1"/>
      </w:tblPr>
      <w:tblGrid>
        <w:gridCol w:w="2130"/>
        <w:gridCol w:w="2130"/>
        <w:gridCol w:w="2131"/>
        <w:gridCol w:w="2131"/>
      </w:tblGrid>
      <w:tr w:rsidR="003C291A">
        <w:tc>
          <w:tcPr>
            <w:tcW w:w="2130" w:type="dxa"/>
            <w:vMerge w:val="restart"/>
          </w:tcPr>
          <w:p w:rsidR="003C291A" w:rsidRDefault="00A02395">
            <w:pPr>
              <w:spacing w:line="480" w:lineRule="exact"/>
              <w:jc w:val="center"/>
            </w:pPr>
            <w:r>
              <w:rPr>
                <w:rFonts w:hint="eastAsia"/>
              </w:rPr>
              <w:t>苏木乡镇</w:t>
            </w:r>
          </w:p>
        </w:tc>
        <w:tc>
          <w:tcPr>
            <w:tcW w:w="2130" w:type="dxa"/>
          </w:tcPr>
          <w:p w:rsidR="003C291A" w:rsidRDefault="00A02395">
            <w:pPr>
              <w:spacing w:line="480" w:lineRule="exact"/>
              <w:jc w:val="center"/>
            </w:pPr>
            <w:r>
              <w:rPr>
                <w:rFonts w:hint="eastAsia"/>
              </w:rPr>
              <w:t>粮食生产功能区</w:t>
            </w:r>
          </w:p>
        </w:tc>
        <w:tc>
          <w:tcPr>
            <w:tcW w:w="2131" w:type="dxa"/>
          </w:tcPr>
          <w:p w:rsidR="003C291A" w:rsidRDefault="00A02395">
            <w:pPr>
              <w:spacing w:line="480" w:lineRule="exact"/>
              <w:jc w:val="center"/>
            </w:pPr>
            <w:r>
              <w:rPr>
                <w:rFonts w:hint="eastAsia"/>
              </w:rPr>
              <w:t>重要农产品保护区</w:t>
            </w:r>
          </w:p>
        </w:tc>
        <w:tc>
          <w:tcPr>
            <w:tcW w:w="2131" w:type="dxa"/>
            <w:vMerge w:val="restart"/>
          </w:tcPr>
          <w:p w:rsidR="003C291A" w:rsidRDefault="00A02395">
            <w:pPr>
              <w:spacing w:line="480" w:lineRule="exact"/>
              <w:jc w:val="center"/>
            </w:pPr>
            <w:r>
              <w:rPr>
                <w:rFonts w:hint="eastAsia"/>
              </w:rPr>
              <w:t>备注</w:t>
            </w:r>
          </w:p>
        </w:tc>
      </w:tr>
      <w:tr w:rsidR="003C291A">
        <w:tc>
          <w:tcPr>
            <w:tcW w:w="2130" w:type="dxa"/>
            <w:vMerge/>
          </w:tcPr>
          <w:p w:rsidR="003C291A" w:rsidRDefault="003C291A">
            <w:pPr>
              <w:spacing w:line="480" w:lineRule="exact"/>
              <w:jc w:val="center"/>
            </w:pPr>
          </w:p>
        </w:tc>
        <w:tc>
          <w:tcPr>
            <w:tcW w:w="2130" w:type="dxa"/>
          </w:tcPr>
          <w:p w:rsidR="003C291A" w:rsidRDefault="00A02395">
            <w:pPr>
              <w:spacing w:line="480" w:lineRule="exact"/>
              <w:jc w:val="center"/>
            </w:pPr>
            <w:r>
              <w:rPr>
                <w:rFonts w:hint="eastAsia"/>
              </w:rPr>
              <w:t>玉米</w:t>
            </w:r>
          </w:p>
        </w:tc>
        <w:tc>
          <w:tcPr>
            <w:tcW w:w="2131" w:type="dxa"/>
          </w:tcPr>
          <w:p w:rsidR="003C291A" w:rsidRDefault="00A02395">
            <w:pPr>
              <w:spacing w:line="480" w:lineRule="exact"/>
              <w:jc w:val="center"/>
            </w:pPr>
            <w:r>
              <w:rPr>
                <w:rFonts w:hint="eastAsia"/>
              </w:rPr>
              <w:t>大豆</w:t>
            </w:r>
          </w:p>
        </w:tc>
        <w:tc>
          <w:tcPr>
            <w:tcW w:w="2131" w:type="dxa"/>
            <w:vMerge/>
          </w:tcPr>
          <w:p w:rsidR="003C291A" w:rsidRDefault="003C291A">
            <w:pPr>
              <w:spacing w:line="480" w:lineRule="exact"/>
              <w:jc w:val="center"/>
            </w:pPr>
          </w:p>
        </w:tc>
      </w:tr>
      <w:tr w:rsidR="003C291A">
        <w:tc>
          <w:tcPr>
            <w:tcW w:w="2130" w:type="dxa"/>
          </w:tcPr>
          <w:p w:rsidR="003C291A" w:rsidRDefault="00A02395">
            <w:pPr>
              <w:spacing w:line="480" w:lineRule="exact"/>
              <w:jc w:val="center"/>
            </w:pPr>
            <w:r>
              <w:rPr>
                <w:rFonts w:hint="eastAsia"/>
              </w:rPr>
              <w:t>天山镇</w:t>
            </w:r>
          </w:p>
        </w:tc>
        <w:tc>
          <w:tcPr>
            <w:tcW w:w="2130" w:type="dxa"/>
          </w:tcPr>
          <w:p w:rsidR="003C291A" w:rsidRDefault="00A02395">
            <w:pPr>
              <w:spacing w:line="480" w:lineRule="exact"/>
              <w:jc w:val="center"/>
            </w:pPr>
            <w:r>
              <w:rPr>
                <w:rFonts w:hint="eastAsia"/>
              </w:rPr>
              <w:t>30000</w:t>
            </w:r>
          </w:p>
        </w:tc>
        <w:tc>
          <w:tcPr>
            <w:tcW w:w="2131" w:type="dxa"/>
          </w:tcPr>
          <w:p w:rsidR="003C291A" w:rsidRDefault="00A02395">
            <w:pPr>
              <w:spacing w:line="480" w:lineRule="exact"/>
              <w:jc w:val="center"/>
            </w:pPr>
            <w:r>
              <w:rPr>
                <w:rFonts w:hint="eastAsia"/>
              </w:rPr>
              <w:t>2000</w:t>
            </w:r>
          </w:p>
        </w:tc>
        <w:tc>
          <w:tcPr>
            <w:tcW w:w="2131" w:type="dxa"/>
          </w:tcPr>
          <w:p w:rsidR="003C291A" w:rsidRDefault="003C291A">
            <w:pPr>
              <w:spacing w:line="480" w:lineRule="exact"/>
              <w:jc w:val="center"/>
            </w:pPr>
          </w:p>
        </w:tc>
      </w:tr>
      <w:tr w:rsidR="003C291A">
        <w:tc>
          <w:tcPr>
            <w:tcW w:w="2130" w:type="dxa"/>
          </w:tcPr>
          <w:p w:rsidR="003C291A" w:rsidRDefault="00A02395">
            <w:pPr>
              <w:spacing w:line="480" w:lineRule="exact"/>
              <w:jc w:val="center"/>
            </w:pPr>
            <w:r>
              <w:rPr>
                <w:rFonts w:hint="eastAsia"/>
              </w:rPr>
              <w:t>巴彦花镇</w:t>
            </w:r>
          </w:p>
        </w:tc>
        <w:tc>
          <w:tcPr>
            <w:tcW w:w="2130" w:type="dxa"/>
          </w:tcPr>
          <w:p w:rsidR="003C291A" w:rsidRDefault="00A02395">
            <w:pPr>
              <w:spacing w:line="480" w:lineRule="exact"/>
              <w:jc w:val="center"/>
            </w:pPr>
            <w:r>
              <w:rPr>
                <w:rFonts w:hint="eastAsia"/>
              </w:rPr>
              <w:t>90000</w:t>
            </w:r>
          </w:p>
        </w:tc>
        <w:tc>
          <w:tcPr>
            <w:tcW w:w="2131" w:type="dxa"/>
          </w:tcPr>
          <w:p w:rsidR="003C291A" w:rsidRDefault="00A02395">
            <w:pPr>
              <w:spacing w:line="480" w:lineRule="exact"/>
              <w:jc w:val="center"/>
            </w:pPr>
            <w:r>
              <w:rPr>
                <w:rFonts w:hint="eastAsia"/>
              </w:rPr>
              <w:t>5000</w:t>
            </w:r>
          </w:p>
        </w:tc>
        <w:tc>
          <w:tcPr>
            <w:tcW w:w="2131" w:type="dxa"/>
          </w:tcPr>
          <w:p w:rsidR="003C291A" w:rsidRDefault="003C291A">
            <w:pPr>
              <w:spacing w:line="480" w:lineRule="exact"/>
              <w:jc w:val="center"/>
            </w:pPr>
          </w:p>
        </w:tc>
      </w:tr>
      <w:tr w:rsidR="003C291A">
        <w:tc>
          <w:tcPr>
            <w:tcW w:w="2130" w:type="dxa"/>
          </w:tcPr>
          <w:p w:rsidR="003C291A" w:rsidRDefault="00A02395">
            <w:pPr>
              <w:spacing w:line="480" w:lineRule="exact"/>
              <w:jc w:val="center"/>
            </w:pPr>
            <w:r>
              <w:rPr>
                <w:rFonts w:hint="eastAsia"/>
              </w:rPr>
              <w:t>先锋乡</w:t>
            </w:r>
          </w:p>
        </w:tc>
        <w:tc>
          <w:tcPr>
            <w:tcW w:w="2130" w:type="dxa"/>
          </w:tcPr>
          <w:p w:rsidR="003C291A" w:rsidRDefault="00A02395">
            <w:pPr>
              <w:spacing w:line="480" w:lineRule="exact"/>
              <w:jc w:val="center"/>
            </w:pPr>
            <w:r>
              <w:rPr>
                <w:rFonts w:hint="eastAsia"/>
              </w:rPr>
              <w:t>15000</w:t>
            </w:r>
          </w:p>
        </w:tc>
        <w:tc>
          <w:tcPr>
            <w:tcW w:w="2131" w:type="dxa"/>
          </w:tcPr>
          <w:p w:rsidR="003C291A" w:rsidRDefault="00A02395">
            <w:pPr>
              <w:spacing w:line="480" w:lineRule="exact"/>
              <w:jc w:val="center"/>
            </w:pPr>
            <w:r>
              <w:rPr>
                <w:rFonts w:hint="eastAsia"/>
              </w:rPr>
              <w:t>2000</w:t>
            </w:r>
          </w:p>
        </w:tc>
        <w:tc>
          <w:tcPr>
            <w:tcW w:w="2131" w:type="dxa"/>
          </w:tcPr>
          <w:p w:rsidR="003C291A" w:rsidRDefault="003C291A">
            <w:pPr>
              <w:spacing w:line="480" w:lineRule="exact"/>
              <w:jc w:val="center"/>
            </w:pPr>
          </w:p>
        </w:tc>
      </w:tr>
      <w:tr w:rsidR="003C291A">
        <w:tc>
          <w:tcPr>
            <w:tcW w:w="2130" w:type="dxa"/>
          </w:tcPr>
          <w:p w:rsidR="003C291A" w:rsidRDefault="00A02395">
            <w:pPr>
              <w:spacing w:line="480" w:lineRule="exact"/>
              <w:jc w:val="center"/>
            </w:pPr>
            <w:r>
              <w:rPr>
                <w:rFonts w:hint="eastAsia"/>
              </w:rPr>
              <w:t>乌兰</w:t>
            </w:r>
            <w:proofErr w:type="gramStart"/>
            <w:r>
              <w:rPr>
                <w:rFonts w:hint="eastAsia"/>
              </w:rPr>
              <w:t>哈达乡</w:t>
            </w:r>
            <w:proofErr w:type="gramEnd"/>
          </w:p>
        </w:tc>
        <w:tc>
          <w:tcPr>
            <w:tcW w:w="2130" w:type="dxa"/>
          </w:tcPr>
          <w:p w:rsidR="003C291A" w:rsidRDefault="00A02395">
            <w:pPr>
              <w:spacing w:line="480" w:lineRule="exact"/>
              <w:jc w:val="center"/>
            </w:pPr>
            <w:r>
              <w:rPr>
                <w:rFonts w:hint="eastAsia"/>
              </w:rPr>
              <w:t>25000</w:t>
            </w:r>
          </w:p>
        </w:tc>
        <w:tc>
          <w:tcPr>
            <w:tcW w:w="2131" w:type="dxa"/>
          </w:tcPr>
          <w:p w:rsidR="003C291A" w:rsidRDefault="00A02395">
            <w:pPr>
              <w:spacing w:line="480" w:lineRule="exact"/>
              <w:jc w:val="center"/>
            </w:pPr>
            <w:r>
              <w:rPr>
                <w:rFonts w:hint="eastAsia"/>
              </w:rPr>
              <w:t>2000</w:t>
            </w:r>
          </w:p>
        </w:tc>
        <w:tc>
          <w:tcPr>
            <w:tcW w:w="2131" w:type="dxa"/>
          </w:tcPr>
          <w:p w:rsidR="003C291A" w:rsidRDefault="003C291A">
            <w:pPr>
              <w:spacing w:line="480" w:lineRule="exact"/>
              <w:jc w:val="center"/>
            </w:pPr>
          </w:p>
        </w:tc>
      </w:tr>
      <w:tr w:rsidR="003C291A">
        <w:tc>
          <w:tcPr>
            <w:tcW w:w="2130" w:type="dxa"/>
          </w:tcPr>
          <w:p w:rsidR="003C291A" w:rsidRDefault="00A02395">
            <w:pPr>
              <w:spacing w:line="480" w:lineRule="exact"/>
              <w:jc w:val="center"/>
            </w:pPr>
            <w:r>
              <w:rPr>
                <w:rFonts w:hint="eastAsia"/>
              </w:rPr>
              <w:t>新民乡</w:t>
            </w:r>
          </w:p>
        </w:tc>
        <w:tc>
          <w:tcPr>
            <w:tcW w:w="2130" w:type="dxa"/>
          </w:tcPr>
          <w:p w:rsidR="003C291A" w:rsidRDefault="00A02395">
            <w:pPr>
              <w:spacing w:line="480" w:lineRule="exact"/>
              <w:jc w:val="center"/>
            </w:pPr>
            <w:r>
              <w:rPr>
                <w:rFonts w:hint="eastAsia"/>
              </w:rPr>
              <w:t>60000</w:t>
            </w:r>
          </w:p>
        </w:tc>
        <w:tc>
          <w:tcPr>
            <w:tcW w:w="2131" w:type="dxa"/>
          </w:tcPr>
          <w:p w:rsidR="003C291A" w:rsidRDefault="00A02395">
            <w:pPr>
              <w:spacing w:line="480" w:lineRule="exact"/>
              <w:jc w:val="center"/>
            </w:pPr>
            <w:r>
              <w:rPr>
                <w:rFonts w:hint="eastAsia"/>
              </w:rPr>
              <w:t>5000</w:t>
            </w:r>
          </w:p>
        </w:tc>
        <w:tc>
          <w:tcPr>
            <w:tcW w:w="2131" w:type="dxa"/>
          </w:tcPr>
          <w:p w:rsidR="003C291A" w:rsidRDefault="003C291A">
            <w:pPr>
              <w:spacing w:line="480" w:lineRule="exact"/>
              <w:jc w:val="center"/>
            </w:pPr>
          </w:p>
        </w:tc>
      </w:tr>
      <w:tr w:rsidR="003C291A">
        <w:tc>
          <w:tcPr>
            <w:tcW w:w="2130" w:type="dxa"/>
          </w:tcPr>
          <w:p w:rsidR="003C291A" w:rsidRDefault="00A02395">
            <w:pPr>
              <w:spacing w:line="480" w:lineRule="exact"/>
              <w:jc w:val="center"/>
            </w:pPr>
            <w:r>
              <w:rPr>
                <w:rFonts w:hint="eastAsia"/>
              </w:rPr>
              <w:t>双胜镇</w:t>
            </w:r>
          </w:p>
        </w:tc>
        <w:tc>
          <w:tcPr>
            <w:tcW w:w="2130" w:type="dxa"/>
          </w:tcPr>
          <w:p w:rsidR="003C291A" w:rsidRDefault="00A02395">
            <w:pPr>
              <w:spacing w:line="480" w:lineRule="exact"/>
              <w:jc w:val="center"/>
            </w:pPr>
            <w:r>
              <w:rPr>
                <w:rFonts w:hint="eastAsia"/>
              </w:rPr>
              <w:t>110000</w:t>
            </w:r>
          </w:p>
        </w:tc>
        <w:tc>
          <w:tcPr>
            <w:tcW w:w="2131" w:type="dxa"/>
          </w:tcPr>
          <w:p w:rsidR="003C291A" w:rsidRDefault="00A02395">
            <w:pPr>
              <w:spacing w:line="480" w:lineRule="exact"/>
              <w:jc w:val="center"/>
            </w:pPr>
            <w:r>
              <w:rPr>
                <w:rFonts w:hint="eastAsia"/>
              </w:rPr>
              <w:t>5000</w:t>
            </w:r>
          </w:p>
        </w:tc>
        <w:tc>
          <w:tcPr>
            <w:tcW w:w="2131" w:type="dxa"/>
          </w:tcPr>
          <w:p w:rsidR="003C291A" w:rsidRDefault="003C291A">
            <w:pPr>
              <w:spacing w:line="480" w:lineRule="exact"/>
              <w:jc w:val="center"/>
            </w:pPr>
          </w:p>
        </w:tc>
      </w:tr>
      <w:tr w:rsidR="003C291A">
        <w:tc>
          <w:tcPr>
            <w:tcW w:w="2130" w:type="dxa"/>
          </w:tcPr>
          <w:p w:rsidR="003C291A" w:rsidRDefault="00A02395">
            <w:pPr>
              <w:spacing w:line="480" w:lineRule="exact"/>
              <w:jc w:val="center"/>
            </w:pPr>
            <w:r>
              <w:rPr>
                <w:rFonts w:hint="eastAsia"/>
              </w:rPr>
              <w:t>天山口镇</w:t>
            </w:r>
          </w:p>
        </w:tc>
        <w:tc>
          <w:tcPr>
            <w:tcW w:w="2130" w:type="dxa"/>
          </w:tcPr>
          <w:p w:rsidR="003C291A" w:rsidRDefault="00A02395">
            <w:pPr>
              <w:spacing w:line="480" w:lineRule="exact"/>
              <w:jc w:val="center"/>
            </w:pPr>
            <w:r>
              <w:rPr>
                <w:rFonts w:hint="eastAsia"/>
              </w:rPr>
              <w:t>80000</w:t>
            </w:r>
          </w:p>
        </w:tc>
        <w:tc>
          <w:tcPr>
            <w:tcW w:w="2131" w:type="dxa"/>
          </w:tcPr>
          <w:p w:rsidR="003C291A" w:rsidRDefault="00A02395">
            <w:pPr>
              <w:spacing w:line="480" w:lineRule="exact"/>
              <w:jc w:val="center"/>
            </w:pPr>
            <w:r>
              <w:rPr>
                <w:rFonts w:hint="eastAsia"/>
              </w:rPr>
              <w:t>5000</w:t>
            </w:r>
          </w:p>
        </w:tc>
        <w:tc>
          <w:tcPr>
            <w:tcW w:w="2131" w:type="dxa"/>
          </w:tcPr>
          <w:p w:rsidR="003C291A" w:rsidRDefault="003C291A">
            <w:pPr>
              <w:spacing w:line="480" w:lineRule="exact"/>
              <w:jc w:val="center"/>
            </w:pPr>
          </w:p>
        </w:tc>
      </w:tr>
      <w:tr w:rsidR="003C291A">
        <w:tc>
          <w:tcPr>
            <w:tcW w:w="2130" w:type="dxa"/>
          </w:tcPr>
          <w:p w:rsidR="003C291A" w:rsidRDefault="00A02395">
            <w:pPr>
              <w:spacing w:line="480" w:lineRule="exact"/>
              <w:jc w:val="center"/>
            </w:pPr>
            <w:proofErr w:type="gramStart"/>
            <w:r>
              <w:rPr>
                <w:rFonts w:hint="eastAsia"/>
              </w:rPr>
              <w:t>罕苏木苏木</w:t>
            </w:r>
            <w:proofErr w:type="gramEnd"/>
          </w:p>
        </w:tc>
        <w:tc>
          <w:tcPr>
            <w:tcW w:w="2130" w:type="dxa"/>
          </w:tcPr>
          <w:p w:rsidR="003C291A" w:rsidRDefault="00A02395">
            <w:pPr>
              <w:spacing w:line="480" w:lineRule="exact"/>
              <w:jc w:val="center"/>
            </w:pPr>
            <w:r>
              <w:rPr>
                <w:rFonts w:hint="eastAsia"/>
              </w:rPr>
              <w:t>20000</w:t>
            </w:r>
          </w:p>
        </w:tc>
        <w:tc>
          <w:tcPr>
            <w:tcW w:w="2131" w:type="dxa"/>
          </w:tcPr>
          <w:p w:rsidR="003C291A" w:rsidRDefault="00A02395">
            <w:pPr>
              <w:spacing w:line="480" w:lineRule="exact"/>
              <w:jc w:val="center"/>
            </w:pPr>
            <w:r>
              <w:rPr>
                <w:rFonts w:hint="eastAsia"/>
              </w:rPr>
              <w:t>2000</w:t>
            </w:r>
          </w:p>
        </w:tc>
        <w:tc>
          <w:tcPr>
            <w:tcW w:w="2131" w:type="dxa"/>
          </w:tcPr>
          <w:p w:rsidR="003C291A" w:rsidRDefault="003C291A">
            <w:pPr>
              <w:spacing w:line="480" w:lineRule="exact"/>
              <w:jc w:val="center"/>
            </w:pPr>
          </w:p>
        </w:tc>
      </w:tr>
      <w:tr w:rsidR="003C291A">
        <w:tc>
          <w:tcPr>
            <w:tcW w:w="2130" w:type="dxa"/>
          </w:tcPr>
          <w:p w:rsidR="003C291A" w:rsidRDefault="00A02395">
            <w:pPr>
              <w:spacing w:line="480" w:lineRule="exact"/>
              <w:jc w:val="center"/>
            </w:pPr>
            <w:r>
              <w:rPr>
                <w:rFonts w:hint="eastAsia"/>
              </w:rPr>
              <w:t>坤都镇</w:t>
            </w:r>
          </w:p>
        </w:tc>
        <w:tc>
          <w:tcPr>
            <w:tcW w:w="2130" w:type="dxa"/>
          </w:tcPr>
          <w:p w:rsidR="003C291A" w:rsidRDefault="00A02395">
            <w:pPr>
              <w:spacing w:line="480" w:lineRule="exact"/>
              <w:jc w:val="center"/>
            </w:pPr>
            <w:r>
              <w:rPr>
                <w:rFonts w:hint="eastAsia"/>
              </w:rPr>
              <w:t>80000</w:t>
            </w:r>
          </w:p>
        </w:tc>
        <w:tc>
          <w:tcPr>
            <w:tcW w:w="2131" w:type="dxa"/>
          </w:tcPr>
          <w:p w:rsidR="003C291A" w:rsidRDefault="00A02395">
            <w:pPr>
              <w:spacing w:line="480" w:lineRule="exact"/>
              <w:jc w:val="center"/>
            </w:pPr>
            <w:r>
              <w:rPr>
                <w:rFonts w:hint="eastAsia"/>
              </w:rPr>
              <w:t>5000</w:t>
            </w:r>
          </w:p>
        </w:tc>
        <w:tc>
          <w:tcPr>
            <w:tcW w:w="2131" w:type="dxa"/>
          </w:tcPr>
          <w:p w:rsidR="003C291A" w:rsidRDefault="003C291A">
            <w:pPr>
              <w:spacing w:line="480" w:lineRule="exact"/>
              <w:jc w:val="center"/>
            </w:pPr>
          </w:p>
        </w:tc>
      </w:tr>
      <w:tr w:rsidR="003C291A">
        <w:tc>
          <w:tcPr>
            <w:tcW w:w="2130" w:type="dxa"/>
          </w:tcPr>
          <w:p w:rsidR="003C291A" w:rsidRDefault="00A02395">
            <w:pPr>
              <w:spacing w:line="480" w:lineRule="exact"/>
              <w:jc w:val="center"/>
            </w:pPr>
            <w:r>
              <w:rPr>
                <w:rFonts w:hint="eastAsia"/>
              </w:rPr>
              <w:t>赛罕塔拉苏木</w:t>
            </w:r>
          </w:p>
        </w:tc>
        <w:tc>
          <w:tcPr>
            <w:tcW w:w="2130" w:type="dxa"/>
          </w:tcPr>
          <w:p w:rsidR="003C291A" w:rsidRDefault="00A02395">
            <w:pPr>
              <w:spacing w:line="480" w:lineRule="exact"/>
              <w:jc w:val="center"/>
            </w:pPr>
            <w:r>
              <w:rPr>
                <w:rFonts w:hint="eastAsia"/>
              </w:rPr>
              <w:t>30000</w:t>
            </w:r>
          </w:p>
        </w:tc>
        <w:tc>
          <w:tcPr>
            <w:tcW w:w="2131" w:type="dxa"/>
          </w:tcPr>
          <w:p w:rsidR="003C291A" w:rsidRDefault="00A02395">
            <w:pPr>
              <w:spacing w:line="480" w:lineRule="exact"/>
              <w:jc w:val="center"/>
            </w:pPr>
            <w:r>
              <w:rPr>
                <w:rFonts w:hint="eastAsia"/>
              </w:rPr>
              <w:t>2000</w:t>
            </w:r>
          </w:p>
        </w:tc>
        <w:tc>
          <w:tcPr>
            <w:tcW w:w="2131" w:type="dxa"/>
          </w:tcPr>
          <w:p w:rsidR="003C291A" w:rsidRDefault="003C291A">
            <w:pPr>
              <w:spacing w:line="480" w:lineRule="exact"/>
              <w:jc w:val="center"/>
            </w:pPr>
          </w:p>
        </w:tc>
      </w:tr>
      <w:tr w:rsidR="003C291A">
        <w:tc>
          <w:tcPr>
            <w:tcW w:w="2130" w:type="dxa"/>
          </w:tcPr>
          <w:p w:rsidR="003C291A" w:rsidRDefault="00A02395">
            <w:pPr>
              <w:spacing w:line="480" w:lineRule="exact"/>
              <w:jc w:val="center"/>
            </w:pPr>
            <w:r>
              <w:rPr>
                <w:rFonts w:hint="eastAsia"/>
              </w:rPr>
              <w:t>扎嘎斯台镇</w:t>
            </w:r>
          </w:p>
        </w:tc>
        <w:tc>
          <w:tcPr>
            <w:tcW w:w="2130" w:type="dxa"/>
          </w:tcPr>
          <w:p w:rsidR="003C291A" w:rsidRDefault="00A02395">
            <w:pPr>
              <w:spacing w:line="480" w:lineRule="exact"/>
              <w:jc w:val="center"/>
            </w:pPr>
            <w:r>
              <w:rPr>
                <w:rFonts w:hint="eastAsia"/>
              </w:rPr>
              <w:t>90000</w:t>
            </w:r>
          </w:p>
        </w:tc>
        <w:tc>
          <w:tcPr>
            <w:tcW w:w="2131" w:type="dxa"/>
          </w:tcPr>
          <w:p w:rsidR="003C291A" w:rsidRDefault="00A02395">
            <w:pPr>
              <w:spacing w:line="480" w:lineRule="exact"/>
              <w:jc w:val="center"/>
            </w:pPr>
            <w:r>
              <w:rPr>
                <w:rFonts w:hint="eastAsia"/>
              </w:rPr>
              <w:t>5000</w:t>
            </w:r>
          </w:p>
        </w:tc>
        <w:tc>
          <w:tcPr>
            <w:tcW w:w="2131" w:type="dxa"/>
          </w:tcPr>
          <w:p w:rsidR="003C291A" w:rsidRDefault="003C291A">
            <w:pPr>
              <w:spacing w:line="480" w:lineRule="exact"/>
              <w:jc w:val="center"/>
            </w:pPr>
          </w:p>
        </w:tc>
      </w:tr>
      <w:tr w:rsidR="003C291A">
        <w:tc>
          <w:tcPr>
            <w:tcW w:w="2130" w:type="dxa"/>
          </w:tcPr>
          <w:p w:rsidR="003C291A" w:rsidRDefault="00A02395">
            <w:pPr>
              <w:spacing w:line="480" w:lineRule="exact"/>
              <w:jc w:val="center"/>
            </w:pPr>
            <w:proofErr w:type="gramStart"/>
            <w:r>
              <w:rPr>
                <w:rFonts w:hint="eastAsia"/>
              </w:rPr>
              <w:t>绍根镇</w:t>
            </w:r>
            <w:proofErr w:type="gramEnd"/>
          </w:p>
        </w:tc>
        <w:tc>
          <w:tcPr>
            <w:tcW w:w="2130" w:type="dxa"/>
          </w:tcPr>
          <w:p w:rsidR="003C291A" w:rsidRDefault="00A02395">
            <w:pPr>
              <w:spacing w:line="480" w:lineRule="exact"/>
              <w:jc w:val="center"/>
            </w:pPr>
            <w:r>
              <w:rPr>
                <w:rFonts w:hint="eastAsia"/>
              </w:rPr>
              <w:t>220000</w:t>
            </w:r>
          </w:p>
        </w:tc>
        <w:tc>
          <w:tcPr>
            <w:tcW w:w="2131" w:type="dxa"/>
          </w:tcPr>
          <w:p w:rsidR="003C291A" w:rsidRDefault="00A02395">
            <w:pPr>
              <w:spacing w:line="480" w:lineRule="exact"/>
              <w:jc w:val="center"/>
            </w:pPr>
            <w:r>
              <w:rPr>
                <w:rFonts w:hint="eastAsia"/>
              </w:rPr>
              <w:t>5000</w:t>
            </w:r>
          </w:p>
        </w:tc>
        <w:tc>
          <w:tcPr>
            <w:tcW w:w="2131" w:type="dxa"/>
          </w:tcPr>
          <w:p w:rsidR="003C291A" w:rsidRDefault="003C291A">
            <w:pPr>
              <w:spacing w:line="480" w:lineRule="exact"/>
              <w:jc w:val="center"/>
            </w:pPr>
          </w:p>
        </w:tc>
      </w:tr>
      <w:tr w:rsidR="003C291A">
        <w:tc>
          <w:tcPr>
            <w:tcW w:w="2130" w:type="dxa"/>
          </w:tcPr>
          <w:p w:rsidR="003C291A" w:rsidRDefault="00A02395">
            <w:pPr>
              <w:spacing w:line="480" w:lineRule="exact"/>
              <w:jc w:val="center"/>
            </w:pPr>
            <w:r>
              <w:rPr>
                <w:rFonts w:hint="eastAsia"/>
              </w:rPr>
              <w:t>巴</w:t>
            </w:r>
            <w:proofErr w:type="gramStart"/>
            <w:r>
              <w:rPr>
                <w:rFonts w:hint="eastAsia"/>
              </w:rPr>
              <w:t>拉奇如德</w:t>
            </w:r>
            <w:proofErr w:type="gramEnd"/>
            <w:r>
              <w:rPr>
                <w:rFonts w:hint="eastAsia"/>
              </w:rPr>
              <w:t>苏木</w:t>
            </w:r>
          </w:p>
        </w:tc>
        <w:tc>
          <w:tcPr>
            <w:tcW w:w="2130" w:type="dxa"/>
          </w:tcPr>
          <w:p w:rsidR="003C291A" w:rsidRDefault="00A02395">
            <w:pPr>
              <w:spacing w:line="480" w:lineRule="exact"/>
              <w:jc w:val="center"/>
            </w:pPr>
            <w:r>
              <w:rPr>
                <w:rFonts w:hint="eastAsia"/>
              </w:rPr>
              <w:t>100000</w:t>
            </w:r>
          </w:p>
        </w:tc>
        <w:tc>
          <w:tcPr>
            <w:tcW w:w="2131" w:type="dxa"/>
          </w:tcPr>
          <w:p w:rsidR="003C291A" w:rsidRDefault="00A02395">
            <w:pPr>
              <w:spacing w:line="480" w:lineRule="exact"/>
              <w:jc w:val="center"/>
            </w:pPr>
            <w:r>
              <w:rPr>
                <w:rFonts w:hint="eastAsia"/>
              </w:rPr>
              <w:t>5000</w:t>
            </w:r>
          </w:p>
        </w:tc>
        <w:tc>
          <w:tcPr>
            <w:tcW w:w="2131" w:type="dxa"/>
          </w:tcPr>
          <w:p w:rsidR="003C291A" w:rsidRDefault="003C291A">
            <w:pPr>
              <w:spacing w:line="480" w:lineRule="exact"/>
              <w:jc w:val="center"/>
            </w:pPr>
          </w:p>
        </w:tc>
      </w:tr>
      <w:tr w:rsidR="003C291A">
        <w:tc>
          <w:tcPr>
            <w:tcW w:w="2130" w:type="dxa"/>
          </w:tcPr>
          <w:p w:rsidR="003C291A" w:rsidRDefault="003C291A">
            <w:pPr>
              <w:spacing w:line="480" w:lineRule="exact"/>
              <w:jc w:val="center"/>
            </w:pPr>
          </w:p>
        </w:tc>
        <w:tc>
          <w:tcPr>
            <w:tcW w:w="2130" w:type="dxa"/>
          </w:tcPr>
          <w:p w:rsidR="003C291A" w:rsidRDefault="003C291A">
            <w:pPr>
              <w:spacing w:line="480" w:lineRule="exact"/>
              <w:jc w:val="center"/>
            </w:pPr>
          </w:p>
        </w:tc>
        <w:tc>
          <w:tcPr>
            <w:tcW w:w="2131" w:type="dxa"/>
          </w:tcPr>
          <w:p w:rsidR="003C291A" w:rsidRDefault="003C291A">
            <w:pPr>
              <w:spacing w:line="480" w:lineRule="exact"/>
              <w:jc w:val="center"/>
            </w:pPr>
          </w:p>
        </w:tc>
        <w:tc>
          <w:tcPr>
            <w:tcW w:w="2131" w:type="dxa"/>
          </w:tcPr>
          <w:p w:rsidR="003C291A" w:rsidRDefault="003C291A">
            <w:pPr>
              <w:spacing w:line="480" w:lineRule="exact"/>
              <w:jc w:val="center"/>
            </w:pPr>
          </w:p>
        </w:tc>
      </w:tr>
      <w:tr w:rsidR="003C291A">
        <w:tc>
          <w:tcPr>
            <w:tcW w:w="2130" w:type="dxa"/>
          </w:tcPr>
          <w:p w:rsidR="003C291A" w:rsidRDefault="003C291A">
            <w:pPr>
              <w:spacing w:line="480" w:lineRule="exact"/>
              <w:jc w:val="center"/>
            </w:pPr>
          </w:p>
        </w:tc>
        <w:tc>
          <w:tcPr>
            <w:tcW w:w="2130" w:type="dxa"/>
          </w:tcPr>
          <w:p w:rsidR="003C291A" w:rsidRDefault="003C291A">
            <w:pPr>
              <w:spacing w:line="480" w:lineRule="exact"/>
              <w:jc w:val="center"/>
            </w:pPr>
          </w:p>
        </w:tc>
        <w:tc>
          <w:tcPr>
            <w:tcW w:w="2131" w:type="dxa"/>
          </w:tcPr>
          <w:p w:rsidR="003C291A" w:rsidRDefault="003C291A">
            <w:pPr>
              <w:spacing w:line="480" w:lineRule="exact"/>
              <w:jc w:val="center"/>
            </w:pPr>
          </w:p>
        </w:tc>
        <w:tc>
          <w:tcPr>
            <w:tcW w:w="2131" w:type="dxa"/>
          </w:tcPr>
          <w:p w:rsidR="003C291A" w:rsidRDefault="003C291A">
            <w:pPr>
              <w:spacing w:line="480" w:lineRule="exact"/>
              <w:jc w:val="center"/>
            </w:pPr>
          </w:p>
        </w:tc>
      </w:tr>
      <w:tr w:rsidR="003C291A">
        <w:tc>
          <w:tcPr>
            <w:tcW w:w="2130" w:type="dxa"/>
          </w:tcPr>
          <w:p w:rsidR="003C291A" w:rsidRDefault="003C291A">
            <w:pPr>
              <w:spacing w:line="480" w:lineRule="exact"/>
              <w:jc w:val="center"/>
            </w:pPr>
          </w:p>
        </w:tc>
        <w:tc>
          <w:tcPr>
            <w:tcW w:w="2130" w:type="dxa"/>
          </w:tcPr>
          <w:p w:rsidR="003C291A" w:rsidRDefault="003C291A">
            <w:pPr>
              <w:spacing w:line="480" w:lineRule="exact"/>
              <w:jc w:val="center"/>
            </w:pPr>
          </w:p>
        </w:tc>
        <w:tc>
          <w:tcPr>
            <w:tcW w:w="2131" w:type="dxa"/>
          </w:tcPr>
          <w:p w:rsidR="003C291A" w:rsidRDefault="003C291A">
            <w:pPr>
              <w:spacing w:line="480" w:lineRule="exact"/>
              <w:jc w:val="center"/>
            </w:pPr>
          </w:p>
        </w:tc>
        <w:tc>
          <w:tcPr>
            <w:tcW w:w="2131" w:type="dxa"/>
          </w:tcPr>
          <w:p w:rsidR="003C291A" w:rsidRDefault="003C291A">
            <w:pPr>
              <w:spacing w:line="480" w:lineRule="exact"/>
              <w:jc w:val="center"/>
            </w:pPr>
          </w:p>
        </w:tc>
      </w:tr>
      <w:tr w:rsidR="003C291A">
        <w:tc>
          <w:tcPr>
            <w:tcW w:w="2130" w:type="dxa"/>
          </w:tcPr>
          <w:p w:rsidR="003C291A" w:rsidRDefault="00A02395">
            <w:pPr>
              <w:spacing w:line="480" w:lineRule="exact"/>
              <w:jc w:val="center"/>
            </w:pPr>
            <w:r>
              <w:rPr>
                <w:rFonts w:hint="eastAsia"/>
              </w:rPr>
              <w:t>合计</w:t>
            </w:r>
          </w:p>
        </w:tc>
        <w:tc>
          <w:tcPr>
            <w:tcW w:w="2130" w:type="dxa"/>
          </w:tcPr>
          <w:p w:rsidR="003C291A" w:rsidRDefault="00A02395">
            <w:pPr>
              <w:spacing w:line="480" w:lineRule="exact"/>
              <w:jc w:val="center"/>
            </w:pPr>
            <w:r>
              <w:rPr>
                <w:rFonts w:hint="eastAsia"/>
              </w:rPr>
              <w:t>950000</w:t>
            </w:r>
          </w:p>
        </w:tc>
        <w:tc>
          <w:tcPr>
            <w:tcW w:w="2131" w:type="dxa"/>
          </w:tcPr>
          <w:p w:rsidR="003C291A" w:rsidRDefault="00A02395">
            <w:pPr>
              <w:spacing w:line="480" w:lineRule="exact"/>
              <w:jc w:val="center"/>
            </w:pPr>
            <w:r>
              <w:rPr>
                <w:rFonts w:hint="eastAsia"/>
              </w:rPr>
              <w:t>50000</w:t>
            </w:r>
          </w:p>
        </w:tc>
        <w:tc>
          <w:tcPr>
            <w:tcW w:w="2131" w:type="dxa"/>
          </w:tcPr>
          <w:p w:rsidR="003C291A" w:rsidRDefault="003C291A">
            <w:pPr>
              <w:spacing w:line="480" w:lineRule="exact"/>
              <w:jc w:val="center"/>
            </w:pPr>
          </w:p>
        </w:tc>
      </w:tr>
    </w:tbl>
    <w:p w:rsidR="003C291A" w:rsidRDefault="003C291A">
      <w:pPr>
        <w:spacing w:line="480" w:lineRule="exact"/>
        <w:jc w:val="center"/>
      </w:pPr>
    </w:p>
    <w:p w:rsidR="003C291A" w:rsidRDefault="003C291A">
      <w:pPr>
        <w:spacing w:line="480" w:lineRule="exact"/>
        <w:ind w:firstLine="780"/>
        <w:jc w:val="center"/>
      </w:pPr>
    </w:p>
    <w:p w:rsidR="003C291A" w:rsidRDefault="003C291A">
      <w:pPr>
        <w:spacing w:line="540" w:lineRule="exact"/>
        <w:rPr>
          <w:rFonts w:ascii="仿宋_GB2312" w:eastAsia="仿宋_GB2312" w:hAnsi="仿宋_GB2312" w:cs="仿宋_GB2312"/>
          <w:sz w:val="32"/>
          <w:szCs w:val="32"/>
        </w:rPr>
      </w:pPr>
    </w:p>
    <w:p w:rsidR="003C291A" w:rsidRDefault="003C291A">
      <w:pPr>
        <w:spacing w:line="540" w:lineRule="exact"/>
        <w:rPr>
          <w:rFonts w:ascii="仿宋_GB2312" w:eastAsia="仿宋_GB2312" w:hAnsi="仿宋_GB2312" w:cs="仿宋_GB2312"/>
          <w:sz w:val="32"/>
          <w:szCs w:val="32"/>
        </w:rPr>
      </w:pPr>
    </w:p>
    <w:p w:rsidR="003C291A" w:rsidRDefault="003C291A">
      <w:pPr>
        <w:spacing w:line="540" w:lineRule="exact"/>
        <w:ind w:firstLine="780"/>
        <w:rPr>
          <w:rFonts w:ascii="仿宋_GB2312" w:eastAsia="仿宋_GB2312" w:hAnsi="仿宋_GB2312" w:cs="仿宋_GB2312"/>
          <w:sz w:val="32"/>
          <w:szCs w:val="32"/>
        </w:rPr>
      </w:pPr>
    </w:p>
    <w:p w:rsidR="003C291A" w:rsidRDefault="003C291A">
      <w:pPr>
        <w:spacing w:line="540" w:lineRule="exact"/>
        <w:ind w:firstLine="780"/>
        <w:rPr>
          <w:rFonts w:ascii="仿宋_GB2312" w:eastAsia="仿宋_GB2312" w:hAnsi="仿宋_GB2312" w:cs="仿宋_GB2312"/>
          <w:sz w:val="32"/>
          <w:szCs w:val="32"/>
        </w:rPr>
      </w:pPr>
    </w:p>
    <w:p w:rsidR="00A02395" w:rsidRDefault="00A02395" w:rsidP="00A02395">
      <w:pPr>
        <w:tabs>
          <w:tab w:val="left" w:pos="2100"/>
        </w:tabs>
        <w:spacing w:line="440" w:lineRule="exact"/>
        <w:rPr>
          <w:rFonts w:ascii="黑体" w:eastAsia="黑体" w:hAnsi="黑体" w:cs="仿宋_GB2312"/>
          <w:sz w:val="32"/>
          <w:szCs w:val="32"/>
        </w:rPr>
        <w:sectPr w:rsidR="00A02395">
          <w:pgSz w:w="11906" w:h="16838"/>
          <w:pgMar w:top="1474" w:right="1474" w:bottom="1474" w:left="1474" w:header="851" w:footer="992" w:gutter="0"/>
          <w:cols w:space="425"/>
          <w:docGrid w:type="lines" w:linePitch="312"/>
        </w:sectPr>
      </w:pPr>
    </w:p>
    <w:p w:rsidR="00A02395" w:rsidRDefault="00A02395" w:rsidP="00A02395">
      <w:pPr>
        <w:tabs>
          <w:tab w:val="left" w:pos="2100"/>
        </w:tabs>
        <w:spacing w:line="440" w:lineRule="exact"/>
        <w:rPr>
          <w:rFonts w:ascii="黑体" w:eastAsia="黑体" w:hAnsi="黑体" w:cs="仿宋_GB2312"/>
          <w:sz w:val="32"/>
          <w:szCs w:val="32"/>
        </w:rPr>
      </w:pPr>
      <w:r>
        <w:rPr>
          <w:rFonts w:ascii="黑体" w:eastAsia="黑体" w:hAnsi="黑体" w:cs="仿宋_GB2312" w:hint="eastAsia"/>
          <w:sz w:val="32"/>
          <w:szCs w:val="32"/>
        </w:rPr>
        <w:lastRenderedPageBreak/>
        <w:t>附件３</w:t>
      </w:r>
    </w:p>
    <w:p w:rsidR="00A02395" w:rsidRDefault="00A02395" w:rsidP="00A02395">
      <w:pPr>
        <w:spacing w:line="440" w:lineRule="exact"/>
        <w:jc w:val="center"/>
        <w:rPr>
          <w:rFonts w:ascii="方正小标宋简体" w:eastAsia="方正小标宋简体"/>
          <w:color w:val="000000"/>
          <w:sz w:val="44"/>
          <w:szCs w:val="44"/>
        </w:rPr>
      </w:pPr>
      <w:proofErr w:type="gramStart"/>
      <w:r>
        <w:rPr>
          <w:rFonts w:ascii="方正小标宋简体" w:eastAsia="方正小标宋简体" w:hint="eastAsia"/>
          <w:color w:val="000000"/>
          <w:sz w:val="44"/>
          <w:szCs w:val="44"/>
        </w:rPr>
        <w:t>阿旗“两区”</w:t>
      </w:r>
      <w:proofErr w:type="gramEnd"/>
      <w:r>
        <w:rPr>
          <w:rFonts w:ascii="方正小标宋简体" w:eastAsia="方正小标宋简体" w:hint="eastAsia"/>
          <w:color w:val="000000"/>
          <w:sz w:val="44"/>
          <w:szCs w:val="44"/>
        </w:rPr>
        <w:t>划定工作经费测算表</w:t>
      </w:r>
    </w:p>
    <w:tbl>
      <w:tblPr>
        <w:tblpPr w:leftFromText="180" w:rightFromText="180" w:vertAnchor="text" w:horzAnchor="page" w:tblpX="651" w:tblpY="811"/>
        <w:tblOverlap w:val="never"/>
        <w:tblW w:w="0" w:type="auto"/>
        <w:tblLayout w:type="fixed"/>
        <w:tblLook w:val="0000" w:firstRow="0" w:lastRow="0" w:firstColumn="0" w:lastColumn="0" w:noHBand="0" w:noVBand="0"/>
      </w:tblPr>
      <w:tblGrid>
        <w:gridCol w:w="4489"/>
        <w:gridCol w:w="836"/>
        <w:gridCol w:w="731"/>
        <w:gridCol w:w="836"/>
        <w:gridCol w:w="1538"/>
        <w:gridCol w:w="7344"/>
      </w:tblGrid>
      <w:tr w:rsidR="00A02395" w:rsidTr="00571959">
        <w:trPr>
          <w:trHeight w:val="203"/>
        </w:trPr>
        <w:tc>
          <w:tcPr>
            <w:tcW w:w="4489" w:type="dxa"/>
            <w:vMerge w:val="restart"/>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hAnsi="Times New Roman"/>
                <w:b/>
                <w:color w:val="000000"/>
                <w:sz w:val="22"/>
                <w:szCs w:val="20"/>
              </w:rPr>
            </w:pPr>
            <w:r>
              <w:rPr>
                <w:rFonts w:ascii="宋体" w:hint="eastAsia"/>
                <w:b/>
                <w:color w:val="000000"/>
                <w:sz w:val="22"/>
              </w:rPr>
              <w:t>工作流程及费用名称</w:t>
            </w:r>
          </w:p>
        </w:tc>
        <w:tc>
          <w:tcPr>
            <w:tcW w:w="836" w:type="dxa"/>
            <w:vMerge w:val="restart"/>
            <w:tcBorders>
              <w:top w:val="single" w:sz="6" w:space="0" w:color="000000"/>
              <w:left w:val="single" w:sz="6" w:space="0" w:color="000000"/>
              <w:right w:val="single" w:sz="6" w:space="0" w:color="000000"/>
            </w:tcBorders>
            <w:vAlign w:val="center"/>
          </w:tcPr>
          <w:p w:rsidR="00A02395" w:rsidRDefault="00A02395" w:rsidP="00571959">
            <w:pPr>
              <w:jc w:val="center"/>
              <w:rPr>
                <w:rFonts w:ascii="宋体"/>
                <w:b/>
                <w:color w:val="000000"/>
                <w:sz w:val="22"/>
              </w:rPr>
            </w:pPr>
            <w:r>
              <w:rPr>
                <w:rFonts w:ascii="宋体" w:hint="eastAsia"/>
                <w:b/>
                <w:color w:val="000000"/>
                <w:sz w:val="22"/>
              </w:rPr>
              <w:t>单价</w:t>
            </w:r>
          </w:p>
          <w:p w:rsidR="00A02395" w:rsidRDefault="00A02395" w:rsidP="00571959">
            <w:pPr>
              <w:rPr>
                <w:rFonts w:ascii="宋体"/>
                <w:b/>
                <w:color w:val="000000"/>
                <w:sz w:val="22"/>
              </w:rPr>
            </w:pPr>
            <w:r>
              <w:rPr>
                <w:rFonts w:ascii="宋体" w:hint="eastAsia"/>
                <w:b/>
                <w:color w:val="000000"/>
                <w:sz w:val="22"/>
              </w:rPr>
              <w:t>（元）</w:t>
            </w:r>
          </w:p>
        </w:tc>
        <w:tc>
          <w:tcPr>
            <w:tcW w:w="731" w:type="dxa"/>
            <w:vMerge w:val="restart"/>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hint="eastAsia"/>
                <w:color w:val="000000"/>
                <w:sz w:val="22"/>
              </w:rPr>
              <w:t>计量</w:t>
            </w:r>
            <w:r>
              <w:rPr>
                <w:rFonts w:ascii="宋体"/>
                <w:color w:val="000000"/>
                <w:sz w:val="22"/>
              </w:rPr>
              <w:br/>
            </w:r>
            <w:r>
              <w:rPr>
                <w:rFonts w:ascii="宋体" w:hint="eastAsia"/>
                <w:color w:val="000000"/>
                <w:sz w:val="22"/>
              </w:rPr>
              <w:t>单位</w:t>
            </w:r>
          </w:p>
        </w:tc>
        <w:tc>
          <w:tcPr>
            <w:tcW w:w="2374" w:type="dxa"/>
            <w:gridSpan w:val="2"/>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b/>
                <w:color w:val="000000"/>
                <w:sz w:val="22"/>
              </w:rPr>
            </w:pPr>
            <w:r>
              <w:rPr>
                <w:rFonts w:ascii="宋体" w:hint="eastAsia"/>
                <w:b/>
                <w:color w:val="000000"/>
                <w:sz w:val="22"/>
              </w:rPr>
              <w:t>预算</w:t>
            </w:r>
          </w:p>
        </w:tc>
        <w:tc>
          <w:tcPr>
            <w:tcW w:w="7344" w:type="dxa"/>
            <w:vMerge w:val="restart"/>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b/>
                <w:color w:val="000000"/>
                <w:sz w:val="22"/>
              </w:rPr>
            </w:pPr>
            <w:r>
              <w:rPr>
                <w:rFonts w:ascii="宋体" w:hint="eastAsia"/>
                <w:b/>
                <w:color w:val="000000"/>
                <w:sz w:val="22"/>
              </w:rPr>
              <w:t>说明</w:t>
            </w:r>
          </w:p>
        </w:tc>
      </w:tr>
      <w:tr w:rsidR="00A02395" w:rsidTr="00571959">
        <w:trPr>
          <w:trHeight w:val="218"/>
        </w:trPr>
        <w:tc>
          <w:tcPr>
            <w:tcW w:w="4489" w:type="dxa"/>
            <w:vMerge/>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widowControl/>
              <w:jc w:val="left"/>
              <w:rPr>
                <w:rFonts w:ascii="宋体"/>
                <w:b/>
                <w:color w:val="000000"/>
                <w:sz w:val="22"/>
              </w:rPr>
            </w:pPr>
          </w:p>
        </w:tc>
        <w:tc>
          <w:tcPr>
            <w:tcW w:w="836" w:type="dxa"/>
            <w:vMerge/>
            <w:tcBorders>
              <w:left w:val="single" w:sz="6" w:space="0" w:color="000000"/>
              <w:bottom w:val="single" w:sz="6" w:space="0" w:color="000000"/>
              <w:right w:val="single" w:sz="6" w:space="0" w:color="000000"/>
            </w:tcBorders>
            <w:vAlign w:val="center"/>
          </w:tcPr>
          <w:p w:rsidR="00A02395" w:rsidRDefault="00A02395" w:rsidP="00571959">
            <w:pPr>
              <w:rPr>
                <w:rFonts w:ascii="宋体"/>
                <w:b/>
                <w:color w:val="000000"/>
                <w:sz w:val="22"/>
              </w:rPr>
            </w:pPr>
          </w:p>
        </w:tc>
        <w:tc>
          <w:tcPr>
            <w:tcW w:w="731" w:type="dxa"/>
            <w:vMerge/>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widowControl/>
              <w:jc w:val="left"/>
              <w:rPr>
                <w:rFonts w:ascii="宋体"/>
                <w:color w:val="000000"/>
                <w:sz w:val="22"/>
              </w:rPr>
            </w:pP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b/>
                <w:color w:val="000000"/>
                <w:sz w:val="22"/>
              </w:rPr>
            </w:pPr>
            <w:r>
              <w:rPr>
                <w:rFonts w:ascii="宋体" w:hint="eastAsia"/>
                <w:b/>
                <w:color w:val="000000"/>
                <w:sz w:val="22"/>
              </w:rPr>
              <w:t>数量</w:t>
            </w:r>
          </w:p>
        </w:tc>
        <w:tc>
          <w:tcPr>
            <w:tcW w:w="1538" w:type="dxa"/>
            <w:tcBorders>
              <w:top w:val="single" w:sz="6" w:space="0" w:color="000000"/>
              <w:left w:val="single" w:sz="6" w:space="0" w:color="000000"/>
              <w:right w:val="single" w:sz="6" w:space="0" w:color="000000"/>
            </w:tcBorders>
            <w:vAlign w:val="center"/>
          </w:tcPr>
          <w:p w:rsidR="00A02395" w:rsidRDefault="00A02395" w:rsidP="00571959">
            <w:pPr>
              <w:jc w:val="center"/>
              <w:rPr>
                <w:rFonts w:ascii="宋体"/>
                <w:b/>
                <w:color w:val="000000"/>
                <w:sz w:val="22"/>
              </w:rPr>
            </w:pPr>
            <w:r>
              <w:rPr>
                <w:rFonts w:ascii="宋体" w:hint="eastAsia"/>
                <w:b/>
                <w:color w:val="000000"/>
                <w:sz w:val="22"/>
              </w:rPr>
              <w:t>经费</w:t>
            </w:r>
            <w:r>
              <w:rPr>
                <w:rFonts w:ascii="宋体"/>
                <w:b/>
                <w:color w:val="000000"/>
                <w:sz w:val="22"/>
              </w:rPr>
              <w:t>(</w:t>
            </w:r>
            <w:r>
              <w:rPr>
                <w:rFonts w:ascii="宋体" w:hint="eastAsia"/>
                <w:b/>
                <w:color w:val="000000"/>
                <w:sz w:val="22"/>
              </w:rPr>
              <w:t>万元</w:t>
            </w:r>
            <w:r>
              <w:rPr>
                <w:rFonts w:ascii="宋体"/>
                <w:b/>
                <w:color w:val="000000"/>
                <w:sz w:val="22"/>
              </w:rPr>
              <w:t>)</w:t>
            </w:r>
          </w:p>
        </w:tc>
        <w:tc>
          <w:tcPr>
            <w:tcW w:w="7344" w:type="dxa"/>
            <w:vMerge/>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widowControl/>
              <w:jc w:val="left"/>
              <w:rPr>
                <w:rFonts w:ascii="宋体"/>
                <w:b/>
                <w:color w:val="000000"/>
                <w:sz w:val="22"/>
              </w:rPr>
            </w:pPr>
          </w:p>
        </w:tc>
      </w:tr>
      <w:tr w:rsidR="00A02395" w:rsidTr="00571959">
        <w:trPr>
          <w:trHeight w:val="299"/>
        </w:trPr>
        <w:tc>
          <w:tcPr>
            <w:tcW w:w="4489"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b/>
                <w:color w:val="000000"/>
                <w:sz w:val="22"/>
              </w:rPr>
            </w:pPr>
            <w:r>
              <w:rPr>
                <w:rFonts w:ascii="宋体" w:hint="eastAsia"/>
                <w:b/>
                <w:color w:val="000000"/>
                <w:sz w:val="22"/>
              </w:rPr>
              <w:t>一、日常工作经费</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p>
        </w:tc>
        <w:tc>
          <w:tcPr>
            <w:tcW w:w="731"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b/>
                <w:color w:val="000000"/>
                <w:sz w:val="22"/>
              </w:rPr>
            </w:pP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p>
        </w:tc>
        <w:tc>
          <w:tcPr>
            <w:tcW w:w="1538"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59.185</w:t>
            </w:r>
          </w:p>
        </w:tc>
        <w:tc>
          <w:tcPr>
            <w:tcW w:w="7344"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b/>
                <w:color w:val="000000"/>
                <w:sz w:val="22"/>
              </w:rPr>
            </w:pPr>
          </w:p>
        </w:tc>
      </w:tr>
      <w:tr w:rsidR="00A02395" w:rsidTr="00571959">
        <w:trPr>
          <w:trHeight w:val="299"/>
        </w:trPr>
        <w:tc>
          <w:tcPr>
            <w:tcW w:w="4489"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b/>
                <w:color w:val="000000"/>
                <w:sz w:val="22"/>
              </w:rPr>
            </w:pPr>
            <w:r>
              <w:rPr>
                <w:rFonts w:ascii="宋体" w:hint="eastAsia"/>
                <w:b/>
                <w:color w:val="000000"/>
                <w:sz w:val="22"/>
              </w:rPr>
              <w:t>（一）前期基础资料收集和处理</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color w:val="000000"/>
                <w:sz w:val="22"/>
              </w:rPr>
            </w:pPr>
          </w:p>
        </w:tc>
        <w:tc>
          <w:tcPr>
            <w:tcW w:w="731"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color w:val="000000"/>
                <w:sz w:val="22"/>
              </w:rPr>
            </w:pP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color w:val="000000"/>
                <w:sz w:val="22"/>
              </w:rPr>
            </w:pPr>
          </w:p>
        </w:tc>
        <w:tc>
          <w:tcPr>
            <w:tcW w:w="1538"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hAnsi="Times New Roman"/>
                <w:color w:val="000000"/>
                <w:sz w:val="22"/>
              </w:rPr>
            </w:pPr>
            <w:r>
              <w:rPr>
                <w:rFonts w:ascii="宋体"/>
                <w:color w:val="000000"/>
                <w:sz w:val="22"/>
              </w:rPr>
              <w:t>1</w:t>
            </w:r>
          </w:p>
        </w:tc>
        <w:tc>
          <w:tcPr>
            <w:tcW w:w="7344"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p>
        </w:tc>
      </w:tr>
      <w:tr w:rsidR="00A02395" w:rsidTr="00571959">
        <w:trPr>
          <w:trHeight w:val="299"/>
        </w:trPr>
        <w:tc>
          <w:tcPr>
            <w:tcW w:w="4489"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r>
              <w:rPr>
                <w:rFonts w:ascii="宋体" w:hint="eastAsia"/>
                <w:color w:val="000000"/>
                <w:sz w:val="22"/>
              </w:rPr>
              <w:t>购置办公设备</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color w:val="000000"/>
                <w:sz w:val="22"/>
              </w:rPr>
            </w:pPr>
          </w:p>
        </w:tc>
        <w:tc>
          <w:tcPr>
            <w:tcW w:w="731"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hAnsi="Times New Roman"/>
                <w:color w:val="000000"/>
                <w:sz w:val="22"/>
              </w:rPr>
            </w:pP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color w:val="000000"/>
                <w:sz w:val="22"/>
              </w:rPr>
            </w:pPr>
          </w:p>
        </w:tc>
        <w:tc>
          <w:tcPr>
            <w:tcW w:w="1538"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hAnsi="Times New Roman"/>
                <w:color w:val="000000"/>
                <w:sz w:val="22"/>
              </w:rPr>
            </w:pPr>
            <w:r>
              <w:rPr>
                <w:rFonts w:ascii="宋体"/>
                <w:color w:val="000000"/>
                <w:sz w:val="22"/>
              </w:rPr>
              <w:t>1</w:t>
            </w:r>
          </w:p>
        </w:tc>
        <w:tc>
          <w:tcPr>
            <w:tcW w:w="7344"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r>
              <w:rPr>
                <w:rFonts w:ascii="宋体" w:hint="eastAsia"/>
                <w:color w:val="000000"/>
                <w:sz w:val="22"/>
              </w:rPr>
              <w:t>打印机一台，电脑一台，移动硬盘等存储设备，记录工具</w:t>
            </w:r>
          </w:p>
        </w:tc>
      </w:tr>
      <w:tr w:rsidR="00A02395" w:rsidTr="00571959">
        <w:trPr>
          <w:trHeight w:val="299"/>
        </w:trPr>
        <w:tc>
          <w:tcPr>
            <w:tcW w:w="4489"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b/>
                <w:color w:val="000000"/>
                <w:sz w:val="22"/>
              </w:rPr>
            </w:pPr>
            <w:r>
              <w:rPr>
                <w:rFonts w:ascii="宋体" w:hint="eastAsia"/>
                <w:b/>
                <w:color w:val="000000"/>
                <w:sz w:val="22"/>
              </w:rPr>
              <w:t>（二）培训咨询费</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color w:val="000000"/>
                <w:sz w:val="22"/>
              </w:rPr>
            </w:pPr>
          </w:p>
        </w:tc>
        <w:tc>
          <w:tcPr>
            <w:tcW w:w="731"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hAnsi="Times New Roman"/>
                <w:color w:val="000000"/>
                <w:sz w:val="22"/>
              </w:rPr>
            </w:pP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color w:val="000000"/>
                <w:sz w:val="22"/>
              </w:rPr>
            </w:pPr>
          </w:p>
        </w:tc>
        <w:tc>
          <w:tcPr>
            <w:tcW w:w="1538"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hAnsi="Times New Roman"/>
                <w:color w:val="000000"/>
                <w:sz w:val="22"/>
              </w:rPr>
            </w:pPr>
            <w:r>
              <w:rPr>
                <w:rFonts w:ascii="宋体"/>
                <w:color w:val="000000"/>
                <w:sz w:val="22"/>
              </w:rPr>
              <w:t>3</w:t>
            </w:r>
          </w:p>
        </w:tc>
        <w:tc>
          <w:tcPr>
            <w:tcW w:w="7344"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p>
        </w:tc>
      </w:tr>
      <w:tr w:rsidR="00A02395" w:rsidTr="00571959">
        <w:trPr>
          <w:trHeight w:val="299"/>
        </w:trPr>
        <w:tc>
          <w:tcPr>
            <w:tcW w:w="4489"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b/>
                <w:color w:val="000000"/>
                <w:sz w:val="22"/>
              </w:rPr>
            </w:pPr>
            <w:r>
              <w:rPr>
                <w:rFonts w:ascii="宋体" w:hint="eastAsia"/>
                <w:b/>
                <w:color w:val="000000"/>
                <w:sz w:val="22"/>
              </w:rPr>
              <w:t>（三）印刷费</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color w:val="000000"/>
                <w:sz w:val="22"/>
              </w:rPr>
            </w:pPr>
          </w:p>
        </w:tc>
        <w:tc>
          <w:tcPr>
            <w:tcW w:w="731"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color w:val="000000"/>
                <w:sz w:val="22"/>
              </w:rPr>
            </w:pP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color w:val="000000"/>
                <w:sz w:val="22"/>
              </w:rPr>
            </w:pPr>
          </w:p>
        </w:tc>
        <w:tc>
          <w:tcPr>
            <w:tcW w:w="1538"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hAnsi="Times New Roman"/>
                <w:color w:val="000000"/>
                <w:sz w:val="22"/>
              </w:rPr>
            </w:pPr>
            <w:r>
              <w:rPr>
                <w:rFonts w:ascii="宋体"/>
                <w:color w:val="000000"/>
                <w:sz w:val="22"/>
              </w:rPr>
              <w:t>3.245</w:t>
            </w:r>
          </w:p>
        </w:tc>
        <w:tc>
          <w:tcPr>
            <w:tcW w:w="7344"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p>
        </w:tc>
      </w:tr>
      <w:tr w:rsidR="00A02395" w:rsidTr="00571959">
        <w:trPr>
          <w:trHeight w:val="299"/>
        </w:trPr>
        <w:tc>
          <w:tcPr>
            <w:tcW w:w="4489"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r>
              <w:rPr>
                <w:rFonts w:ascii="宋体"/>
                <w:color w:val="000000"/>
                <w:sz w:val="22"/>
              </w:rPr>
              <w:t>1</w:t>
            </w:r>
            <w:r>
              <w:rPr>
                <w:rFonts w:ascii="宋体" w:hint="eastAsia"/>
                <w:color w:val="000000"/>
                <w:sz w:val="22"/>
              </w:rPr>
              <w:t>、责任书等打印费</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1</w:t>
            </w:r>
          </w:p>
        </w:tc>
        <w:tc>
          <w:tcPr>
            <w:tcW w:w="731"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hint="eastAsia"/>
                <w:color w:val="000000"/>
                <w:sz w:val="22"/>
              </w:rPr>
              <w:t>份</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450</w:t>
            </w:r>
          </w:p>
        </w:tc>
        <w:tc>
          <w:tcPr>
            <w:tcW w:w="1538"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0.045</w:t>
            </w:r>
          </w:p>
        </w:tc>
        <w:tc>
          <w:tcPr>
            <w:tcW w:w="7344"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r>
              <w:rPr>
                <w:rFonts w:ascii="宋体" w:hint="eastAsia"/>
                <w:color w:val="000000"/>
                <w:sz w:val="22"/>
              </w:rPr>
              <w:t>签订各级责任书，盟市与旗县、旗县与乡镇、乡镇与村，一式两份，共计</w:t>
            </w:r>
            <w:r>
              <w:rPr>
                <w:rFonts w:ascii="宋体"/>
                <w:color w:val="000000"/>
                <w:sz w:val="22"/>
              </w:rPr>
              <w:t>454</w:t>
            </w:r>
            <w:r>
              <w:rPr>
                <w:rFonts w:ascii="宋体" w:hint="eastAsia"/>
                <w:color w:val="000000"/>
                <w:sz w:val="22"/>
              </w:rPr>
              <w:t>份。</w:t>
            </w:r>
          </w:p>
        </w:tc>
      </w:tr>
      <w:tr w:rsidR="00A02395" w:rsidTr="00571959">
        <w:trPr>
          <w:trHeight w:val="299"/>
        </w:trPr>
        <w:tc>
          <w:tcPr>
            <w:tcW w:w="4489"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r>
              <w:rPr>
                <w:rFonts w:ascii="宋体"/>
                <w:color w:val="000000"/>
                <w:sz w:val="22"/>
              </w:rPr>
              <w:t>2</w:t>
            </w:r>
            <w:r>
              <w:rPr>
                <w:rFonts w:ascii="宋体" w:hint="eastAsia"/>
                <w:color w:val="000000"/>
                <w:sz w:val="22"/>
              </w:rPr>
              <w:t>、明白卡打印费</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0.5</w:t>
            </w:r>
          </w:p>
        </w:tc>
        <w:tc>
          <w:tcPr>
            <w:tcW w:w="731"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hint="eastAsia"/>
                <w:color w:val="000000"/>
                <w:sz w:val="22"/>
              </w:rPr>
              <w:t>份</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60000</w:t>
            </w:r>
          </w:p>
        </w:tc>
        <w:tc>
          <w:tcPr>
            <w:tcW w:w="1538"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3</w:t>
            </w:r>
          </w:p>
        </w:tc>
        <w:tc>
          <w:tcPr>
            <w:tcW w:w="7344"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r>
              <w:rPr>
                <w:rFonts w:ascii="宋体" w:hint="eastAsia"/>
                <w:color w:val="000000"/>
                <w:sz w:val="22"/>
              </w:rPr>
              <w:t>初步估算涉及农户</w:t>
            </w:r>
            <w:r>
              <w:rPr>
                <w:rFonts w:ascii="宋体"/>
                <w:color w:val="000000"/>
                <w:sz w:val="22"/>
              </w:rPr>
              <w:t>60000</w:t>
            </w:r>
            <w:r>
              <w:rPr>
                <w:rFonts w:ascii="宋体" w:hint="eastAsia"/>
                <w:color w:val="000000"/>
                <w:sz w:val="22"/>
              </w:rPr>
              <w:t>户。</w:t>
            </w:r>
          </w:p>
        </w:tc>
      </w:tr>
      <w:tr w:rsidR="00A02395" w:rsidTr="00571959">
        <w:trPr>
          <w:trHeight w:val="299"/>
        </w:trPr>
        <w:tc>
          <w:tcPr>
            <w:tcW w:w="4489"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r>
              <w:rPr>
                <w:rFonts w:ascii="宋体"/>
                <w:color w:val="000000"/>
                <w:sz w:val="22"/>
              </w:rPr>
              <w:t>3</w:t>
            </w:r>
            <w:r>
              <w:rPr>
                <w:rFonts w:ascii="宋体" w:hint="eastAsia"/>
                <w:color w:val="000000"/>
                <w:sz w:val="22"/>
              </w:rPr>
              <w:t>、宣传册打印费</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2</w:t>
            </w:r>
          </w:p>
        </w:tc>
        <w:tc>
          <w:tcPr>
            <w:tcW w:w="731"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hint="eastAsia"/>
                <w:color w:val="000000"/>
                <w:sz w:val="22"/>
              </w:rPr>
              <w:t>份</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750</w:t>
            </w:r>
          </w:p>
        </w:tc>
        <w:tc>
          <w:tcPr>
            <w:tcW w:w="1538"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0.2</w:t>
            </w:r>
          </w:p>
        </w:tc>
        <w:tc>
          <w:tcPr>
            <w:tcW w:w="7344"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r>
              <w:rPr>
                <w:rFonts w:ascii="宋体" w:hint="eastAsia"/>
                <w:color w:val="000000"/>
                <w:sz w:val="22"/>
              </w:rPr>
              <w:t>每个行政村</w:t>
            </w:r>
            <w:r>
              <w:rPr>
                <w:rFonts w:ascii="宋体"/>
                <w:color w:val="000000"/>
                <w:sz w:val="22"/>
              </w:rPr>
              <w:t>5</w:t>
            </w:r>
            <w:r>
              <w:rPr>
                <w:rFonts w:ascii="宋体" w:hint="eastAsia"/>
                <w:color w:val="000000"/>
                <w:sz w:val="22"/>
              </w:rPr>
              <w:t>份。</w:t>
            </w:r>
            <w:r>
              <w:rPr>
                <w:rFonts w:ascii="宋体"/>
                <w:color w:val="000000"/>
                <w:sz w:val="22"/>
              </w:rPr>
              <w:t>5</w:t>
            </w:r>
            <w:r>
              <w:rPr>
                <w:rFonts w:ascii="宋体" w:hint="eastAsia"/>
                <w:color w:val="000000"/>
                <w:sz w:val="22"/>
              </w:rPr>
              <w:t>×</w:t>
            </w:r>
            <w:r>
              <w:rPr>
                <w:rFonts w:ascii="宋体"/>
                <w:color w:val="000000"/>
                <w:sz w:val="22"/>
              </w:rPr>
              <w:t>213</w:t>
            </w:r>
            <w:r>
              <w:rPr>
                <w:rFonts w:ascii="宋体" w:hint="eastAsia"/>
                <w:color w:val="000000"/>
                <w:sz w:val="22"/>
              </w:rPr>
              <w:t>×</w:t>
            </w:r>
            <w:r>
              <w:rPr>
                <w:rFonts w:ascii="宋体"/>
                <w:color w:val="000000"/>
                <w:sz w:val="22"/>
              </w:rPr>
              <w:t>2=2130</w:t>
            </w:r>
            <w:r>
              <w:rPr>
                <w:rFonts w:ascii="宋体" w:hint="eastAsia"/>
                <w:color w:val="000000"/>
                <w:sz w:val="22"/>
              </w:rPr>
              <w:t>元</w:t>
            </w:r>
            <w:r>
              <w:rPr>
                <w:rFonts w:ascii="宋体"/>
                <w:color w:val="000000"/>
                <w:sz w:val="22"/>
              </w:rPr>
              <w:t>.</w:t>
            </w:r>
          </w:p>
        </w:tc>
      </w:tr>
      <w:tr w:rsidR="00A02395" w:rsidTr="00571959">
        <w:trPr>
          <w:trHeight w:val="299"/>
        </w:trPr>
        <w:tc>
          <w:tcPr>
            <w:tcW w:w="4489"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b/>
                <w:color w:val="000000"/>
                <w:sz w:val="22"/>
              </w:rPr>
            </w:pPr>
            <w:r>
              <w:rPr>
                <w:rFonts w:ascii="宋体" w:hint="eastAsia"/>
                <w:b/>
                <w:color w:val="000000"/>
                <w:sz w:val="22"/>
              </w:rPr>
              <w:t>（四）保护标志设立相关费用</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color w:val="000000"/>
                <w:sz w:val="22"/>
              </w:rPr>
            </w:pPr>
          </w:p>
        </w:tc>
        <w:tc>
          <w:tcPr>
            <w:tcW w:w="731"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color w:val="000000"/>
                <w:sz w:val="22"/>
              </w:rPr>
            </w:pP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color w:val="000000"/>
                <w:sz w:val="22"/>
              </w:rPr>
            </w:pPr>
          </w:p>
        </w:tc>
        <w:tc>
          <w:tcPr>
            <w:tcW w:w="1538"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hAnsi="Times New Roman"/>
                <w:color w:val="000000"/>
                <w:sz w:val="22"/>
              </w:rPr>
            </w:pPr>
            <w:r>
              <w:rPr>
                <w:rFonts w:ascii="宋体"/>
                <w:color w:val="000000"/>
                <w:sz w:val="22"/>
              </w:rPr>
              <w:t>44.34</w:t>
            </w:r>
          </w:p>
        </w:tc>
        <w:tc>
          <w:tcPr>
            <w:tcW w:w="7344"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p>
        </w:tc>
      </w:tr>
      <w:tr w:rsidR="00A02395" w:rsidTr="00571959">
        <w:trPr>
          <w:trHeight w:val="299"/>
        </w:trPr>
        <w:tc>
          <w:tcPr>
            <w:tcW w:w="4489"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r>
              <w:rPr>
                <w:rFonts w:ascii="宋体"/>
                <w:color w:val="000000"/>
                <w:sz w:val="22"/>
              </w:rPr>
              <w:t>1</w:t>
            </w:r>
            <w:r>
              <w:rPr>
                <w:rFonts w:ascii="宋体" w:hint="eastAsia"/>
                <w:color w:val="000000"/>
                <w:sz w:val="22"/>
              </w:rPr>
              <w:t>、乡镇</w:t>
            </w:r>
            <w:proofErr w:type="gramStart"/>
            <w:r>
              <w:rPr>
                <w:rFonts w:ascii="宋体" w:hint="eastAsia"/>
                <w:color w:val="000000"/>
                <w:sz w:val="22"/>
              </w:rPr>
              <w:t>级标志</w:t>
            </w:r>
            <w:proofErr w:type="gramEnd"/>
            <w:r>
              <w:rPr>
                <w:rFonts w:ascii="宋体" w:hint="eastAsia"/>
                <w:color w:val="000000"/>
                <w:sz w:val="22"/>
              </w:rPr>
              <w:t>牌更新制作费、运费、埋设费</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6000</w:t>
            </w:r>
          </w:p>
        </w:tc>
        <w:tc>
          <w:tcPr>
            <w:tcW w:w="731"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hint="eastAsia"/>
                <w:color w:val="000000"/>
                <w:sz w:val="22"/>
              </w:rPr>
              <w:t>块</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13</w:t>
            </w:r>
          </w:p>
        </w:tc>
        <w:tc>
          <w:tcPr>
            <w:tcW w:w="1538"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7.8</w:t>
            </w:r>
          </w:p>
        </w:tc>
        <w:tc>
          <w:tcPr>
            <w:tcW w:w="7344"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r>
              <w:rPr>
                <w:rFonts w:ascii="宋体" w:hint="eastAsia"/>
                <w:color w:val="000000"/>
                <w:sz w:val="22"/>
              </w:rPr>
              <w:t>每个乡镇设立一块乡镇</w:t>
            </w:r>
            <w:proofErr w:type="gramStart"/>
            <w:r>
              <w:rPr>
                <w:rFonts w:ascii="宋体" w:hint="eastAsia"/>
                <w:color w:val="000000"/>
                <w:sz w:val="22"/>
              </w:rPr>
              <w:t>级保护</w:t>
            </w:r>
            <w:proofErr w:type="gramEnd"/>
            <w:r>
              <w:rPr>
                <w:rFonts w:ascii="宋体" w:hint="eastAsia"/>
                <w:color w:val="000000"/>
                <w:sz w:val="22"/>
              </w:rPr>
              <w:t>标志牌。</w:t>
            </w:r>
          </w:p>
        </w:tc>
      </w:tr>
      <w:tr w:rsidR="00A02395" w:rsidTr="00571959">
        <w:trPr>
          <w:trHeight w:val="299"/>
        </w:trPr>
        <w:tc>
          <w:tcPr>
            <w:tcW w:w="4489"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r>
              <w:rPr>
                <w:rFonts w:ascii="宋体"/>
                <w:color w:val="000000"/>
                <w:sz w:val="22"/>
              </w:rPr>
              <w:t>2</w:t>
            </w:r>
            <w:r>
              <w:rPr>
                <w:rFonts w:ascii="宋体" w:hint="eastAsia"/>
                <w:color w:val="000000"/>
                <w:sz w:val="22"/>
              </w:rPr>
              <w:t>、村委简易标志牌制作费、运费和埋设费</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800</w:t>
            </w:r>
          </w:p>
        </w:tc>
        <w:tc>
          <w:tcPr>
            <w:tcW w:w="731"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hint="eastAsia"/>
                <w:color w:val="000000"/>
                <w:sz w:val="22"/>
              </w:rPr>
              <w:t>块</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213</w:t>
            </w:r>
          </w:p>
        </w:tc>
        <w:tc>
          <w:tcPr>
            <w:tcW w:w="1538"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17.04</w:t>
            </w:r>
          </w:p>
        </w:tc>
        <w:tc>
          <w:tcPr>
            <w:tcW w:w="7344"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r>
              <w:rPr>
                <w:rFonts w:ascii="宋体" w:hint="eastAsia"/>
                <w:color w:val="000000"/>
                <w:sz w:val="22"/>
              </w:rPr>
              <w:t>每个行政村设立一块村级简易标志牌。</w:t>
            </w:r>
          </w:p>
        </w:tc>
      </w:tr>
      <w:tr w:rsidR="00A02395" w:rsidTr="00571959">
        <w:trPr>
          <w:trHeight w:val="299"/>
        </w:trPr>
        <w:tc>
          <w:tcPr>
            <w:tcW w:w="4489"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r>
              <w:rPr>
                <w:rFonts w:ascii="宋体"/>
                <w:color w:val="000000"/>
                <w:sz w:val="22"/>
              </w:rPr>
              <w:t>3</w:t>
            </w:r>
            <w:r>
              <w:rPr>
                <w:rFonts w:ascii="宋体" w:hint="eastAsia"/>
                <w:color w:val="000000"/>
                <w:sz w:val="22"/>
              </w:rPr>
              <w:t>、界桩制作费、运费和埋设费</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300</w:t>
            </w:r>
          </w:p>
        </w:tc>
        <w:tc>
          <w:tcPr>
            <w:tcW w:w="731"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hint="eastAsia"/>
                <w:color w:val="000000"/>
                <w:sz w:val="22"/>
              </w:rPr>
              <w:t>块</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650</w:t>
            </w:r>
          </w:p>
        </w:tc>
        <w:tc>
          <w:tcPr>
            <w:tcW w:w="1538"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19.5</w:t>
            </w:r>
          </w:p>
        </w:tc>
        <w:tc>
          <w:tcPr>
            <w:tcW w:w="7344"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r>
              <w:rPr>
                <w:rFonts w:ascii="宋体" w:hint="eastAsia"/>
                <w:color w:val="000000"/>
                <w:sz w:val="22"/>
              </w:rPr>
              <w:t>原则上每个乡镇设立不少于</w:t>
            </w:r>
            <w:r>
              <w:rPr>
                <w:rFonts w:ascii="宋体"/>
                <w:color w:val="000000"/>
                <w:sz w:val="22"/>
              </w:rPr>
              <w:t>50</w:t>
            </w:r>
            <w:r>
              <w:rPr>
                <w:rFonts w:ascii="宋体" w:hint="eastAsia"/>
                <w:color w:val="000000"/>
                <w:sz w:val="22"/>
              </w:rPr>
              <w:t>块保护界桩。</w:t>
            </w:r>
            <w:r>
              <w:rPr>
                <w:rFonts w:ascii="宋体"/>
                <w:color w:val="000000"/>
                <w:sz w:val="22"/>
              </w:rPr>
              <w:t>50</w:t>
            </w:r>
            <w:r>
              <w:rPr>
                <w:rFonts w:ascii="宋体" w:hint="eastAsia"/>
                <w:color w:val="000000"/>
                <w:sz w:val="22"/>
              </w:rPr>
              <w:t>×</w:t>
            </w:r>
            <w:r>
              <w:rPr>
                <w:rFonts w:ascii="宋体"/>
                <w:color w:val="000000"/>
                <w:sz w:val="22"/>
              </w:rPr>
              <w:t>13</w:t>
            </w:r>
            <w:r>
              <w:rPr>
                <w:rFonts w:ascii="宋体" w:hint="eastAsia"/>
                <w:color w:val="000000"/>
                <w:sz w:val="22"/>
              </w:rPr>
              <w:t>×</w:t>
            </w:r>
            <w:r>
              <w:rPr>
                <w:rFonts w:ascii="宋体"/>
                <w:color w:val="000000"/>
                <w:sz w:val="22"/>
              </w:rPr>
              <w:t>300=195000</w:t>
            </w:r>
            <w:r>
              <w:rPr>
                <w:rFonts w:ascii="宋体" w:hint="eastAsia"/>
                <w:color w:val="000000"/>
                <w:sz w:val="22"/>
              </w:rPr>
              <w:t>元。</w:t>
            </w:r>
          </w:p>
        </w:tc>
      </w:tr>
      <w:tr w:rsidR="00A02395" w:rsidTr="00571959">
        <w:trPr>
          <w:trHeight w:val="299"/>
        </w:trPr>
        <w:tc>
          <w:tcPr>
            <w:tcW w:w="4489"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b/>
                <w:color w:val="000000"/>
                <w:sz w:val="22"/>
              </w:rPr>
            </w:pPr>
            <w:r>
              <w:rPr>
                <w:rFonts w:ascii="宋体" w:hint="eastAsia"/>
                <w:b/>
                <w:color w:val="000000"/>
                <w:sz w:val="22"/>
              </w:rPr>
              <w:t>（五）差旅费</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p>
        </w:tc>
        <w:tc>
          <w:tcPr>
            <w:tcW w:w="731"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p>
        </w:tc>
        <w:tc>
          <w:tcPr>
            <w:tcW w:w="1538"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7.6</w:t>
            </w:r>
          </w:p>
        </w:tc>
        <w:tc>
          <w:tcPr>
            <w:tcW w:w="7344"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p>
        </w:tc>
      </w:tr>
      <w:tr w:rsidR="00A02395" w:rsidTr="00571959">
        <w:trPr>
          <w:trHeight w:val="599"/>
        </w:trPr>
        <w:tc>
          <w:tcPr>
            <w:tcW w:w="4489"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r>
              <w:rPr>
                <w:rFonts w:ascii="宋体"/>
                <w:color w:val="000000"/>
                <w:sz w:val="22"/>
              </w:rPr>
              <w:t>1</w:t>
            </w:r>
            <w:r>
              <w:rPr>
                <w:rFonts w:ascii="宋体" w:hint="eastAsia"/>
                <w:color w:val="000000"/>
                <w:sz w:val="22"/>
              </w:rPr>
              <w:t>、油费、过路费</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1</w:t>
            </w:r>
          </w:p>
        </w:tc>
        <w:tc>
          <w:tcPr>
            <w:tcW w:w="731"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hint="eastAsia"/>
                <w:color w:val="000000"/>
                <w:sz w:val="22"/>
              </w:rPr>
              <w:t>公里</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200</w:t>
            </w:r>
          </w:p>
        </w:tc>
        <w:tc>
          <w:tcPr>
            <w:tcW w:w="1538"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4</w:t>
            </w:r>
          </w:p>
        </w:tc>
        <w:tc>
          <w:tcPr>
            <w:tcW w:w="7344"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r>
              <w:rPr>
                <w:rFonts w:ascii="宋体" w:hint="eastAsia"/>
                <w:color w:val="000000"/>
                <w:sz w:val="22"/>
              </w:rPr>
              <w:t>作业期间日行</w:t>
            </w:r>
            <w:r>
              <w:rPr>
                <w:rFonts w:ascii="宋体"/>
                <w:color w:val="000000"/>
                <w:sz w:val="22"/>
              </w:rPr>
              <w:t>200</w:t>
            </w:r>
            <w:r>
              <w:rPr>
                <w:rFonts w:ascii="宋体" w:hint="eastAsia"/>
                <w:color w:val="000000"/>
                <w:sz w:val="22"/>
              </w:rPr>
              <w:t>公里，燃油费、过路费等</w:t>
            </w:r>
            <w:r>
              <w:rPr>
                <w:rFonts w:ascii="宋体"/>
                <w:color w:val="000000"/>
                <w:sz w:val="22"/>
              </w:rPr>
              <w:t>1.0</w:t>
            </w:r>
            <w:r>
              <w:rPr>
                <w:rFonts w:ascii="宋体" w:hint="eastAsia"/>
                <w:color w:val="000000"/>
                <w:sz w:val="22"/>
              </w:rPr>
              <w:t>元</w:t>
            </w:r>
            <w:r>
              <w:rPr>
                <w:rFonts w:ascii="宋体"/>
                <w:color w:val="000000"/>
                <w:sz w:val="22"/>
              </w:rPr>
              <w:t>/</w:t>
            </w:r>
            <w:r>
              <w:rPr>
                <w:rFonts w:ascii="宋体" w:hint="eastAsia"/>
                <w:color w:val="000000"/>
                <w:sz w:val="22"/>
              </w:rPr>
              <w:t>公里，</w:t>
            </w:r>
            <w:r>
              <w:rPr>
                <w:rFonts w:ascii="宋体"/>
                <w:color w:val="000000"/>
                <w:sz w:val="22"/>
              </w:rPr>
              <w:t>1.0</w:t>
            </w:r>
            <w:r>
              <w:rPr>
                <w:rFonts w:ascii="宋体" w:hint="eastAsia"/>
                <w:color w:val="000000"/>
                <w:sz w:val="22"/>
              </w:rPr>
              <w:t>元</w:t>
            </w:r>
            <w:r>
              <w:rPr>
                <w:rFonts w:ascii="宋体"/>
                <w:color w:val="000000"/>
                <w:sz w:val="22"/>
              </w:rPr>
              <w:t>/</w:t>
            </w:r>
            <w:r>
              <w:rPr>
                <w:rFonts w:ascii="宋体" w:hint="eastAsia"/>
                <w:color w:val="000000"/>
                <w:sz w:val="22"/>
              </w:rPr>
              <w:t>公里·天×</w:t>
            </w:r>
            <w:r>
              <w:rPr>
                <w:rFonts w:ascii="宋体"/>
                <w:color w:val="000000"/>
                <w:sz w:val="22"/>
              </w:rPr>
              <w:t>200</w:t>
            </w:r>
            <w:r>
              <w:rPr>
                <w:rFonts w:ascii="宋体" w:hint="eastAsia"/>
                <w:color w:val="000000"/>
                <w:sz w:val="22"/>
              </w:rPr>
              <w:t>公里×</w:t>
            </w:r>
            <w:r>
              <w:rPr>
                <w:rFonts w:ascii="宋体"/>
                <w:color w:val="000000"/>
                <w:sz w:val="22"/>
              </w:rPr>
              <w:t>200</w:t>
            </w:r>
            <w:r>
              <w:rPr>
                <w:rFonts w:ascii="宋体" w:hint="eastAsia"/>
                <w:color w:val="000000"/>
                <w:sz w:val="22"/>
              </w:rPr>
              <w:t>天</w:t>
            </w:r>
            <w:r>
              <w:rPr>
                <w:rFonts w:ascii="宋体"/>
                <w:color w:val="000000"/>
                <w:sz w:val="22"/>
              </w:rPr>
              <w:t>=40000</w:t>
            </w:r>
            <w:r>
              <w:rPr>
                <w:rFonts w:ascii="宋体" w:hint="eastAsia"/>
                <w:color w:val="000000"/>
                <w:sz w:val="22"/>
              </w:rPr>
              <w:t>元。</w:t>
            </w:r>
          </w:p>
        </w:tc>
      </w:tr>
      <w:tr w:rsidR="00A02395" w:rsidTr="00571959">
        <w:trPr>
          <w:trHeight w:val="299"/>
        </w:trPr>
        <w:tc>
          <w:tcPr>
            <w:tcW w:w="4489"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r>
              <w:rPr>
                <w:rFonts w:ascii="宋体"/>
                <w:color w:val="000000"/>
                <w:sz w:val="22"/>
              </w:rPr>
              <w:t>2</w:t>
            </w:r>
            <w:r>
              <w:rPr>
                <w:rFonts w:ascii="宋体" w:hint="eastAsia"/>
                <w:color w:val="000000"/>
                <w:sz w:val="22"/>
              </w:rPr>
              <w:t>、伙食补助</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60</w:t>
            </w:r>
          </w:p>
        </w:tc>
        <w:tc>
          <w:tcPr>
            <w:tcW w:w="731"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hint="eastAsia"/>
                <w:color w:val="000000"/>
                <w:sz w:val="22"/>
              </w:rPr>
              <w:t>天</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4</w:t>
            </w:r>
          </w:p>
        </w:tc>
        <w:tc>
          <w:tcPr>
            <w:tcW w:w="1538"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3.6</w:t>
            </w:r>
          </w:p>
        </w:tc>
        <w:tc>
          <w:tcPr>
            <w:tcW w:w="7344"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r>
              <w:rPr>
                <w:rFonts w:ascii="宋体" w:hint="eastAsia"/>
                <w:color w:val="000000"/>
                <w:sz w:val="22"/>
              </w:rPr>
              <w:t>差旅费：</w:t>
            </w:r>
            <w:r>
              <w:rPr>
                <w:rFonts w:ascii="宋体"/>
                <w:color w:val="000000"/>
                <w:sz w:val="22"/>
              </w:rPr>
              <w:t>60</w:t>
            </w:r>
            <w:r>
              <w:rPr>
                <w:rFonts w:ascii="宋体" w:hint="eastAsia"/>
                <w:color w:val="000000"/>
                <w:sz w:val="22"/>
              </w:rPr>
              <w:t>元</w:t>
            </w:r>
            <w:r>
              <w:rPr>
                <w:rFonts w:ascii="宋体"/>
                <w:color w:val="000000"/>
                <w:sz w:val="22"/>
              </w:rPr>
              <w:t>/</w:t>
            </w:r>
            <w:r>
              <w:rPr>
                <w:rFonts w:ascii="宋体" w:hint="eastAsia"/>
                <w:color w:val="000000"/>
                <w:sz w:val="22"/>
              </w:rPr>
              <w:t>人·天×</w:t>
            </w:r>
            <w:r>
              <w:rPr>
                <w:rFonts w:ascii="宋体"/>
                <w:color w:val="000000"/>
                <w:sz w:val="22"/>
              </w:rPr>
              <w:t>4</w:t>
            </w:r>
            <w:r>
              <w:rPr>
                <w:rFonts w:ascii="宋体" w:hint="eastAsia"/>
                <w:color w:val="000000"/>
                <w:sz w:val="22"/>
              </w:rPr>
              <w:t>人×</w:t>
            </w:r>
            <w:r>
              <w:rPr>
                <w:rFonts w:ascii="宋体"/>
                <w:color w:val="000000"/>
                <w:sz w:val="22"/>
              </w:rPr>
              <w:t>150</w:t>
            </w:r>
            <w:r>
              <w:rPr>
                <w:rFonts w:ascii="宋体" w:hint="eastAsia"/>
                <w:color w:val="000000"/>
                <w:sz w:val="22"/>
              </w:rPr>
              <w:t>天</w:t>
            </w:r>
            <w:r>
              <w:rPr>
                <w:rFonts w:ascii="宋体"/>
                <w:color w:val="000000"/>
                <w:sz w:val="22"/>
              </w:rPr>
              <w:t>=36000</w:t>
            </w:r>
            <w:r>
              <w:rPr>
                <w:rFonts w:ascii="宋体" w:hint="eastAsia"/>
                <w:color w:val="000000"/>
                <w:sz w:val="22"/>
              </w:rPr>
              <w:t>元。</w:t>
            </w:r>
          </w:p>
        </w:tc>
      </w:tr>
      <w:tr w:rsidR="00A02395" w:rsidTr="00571959">
        <w:trPr>
          <w:trHeight w:val="299"/>
        </w:trPr>
        <w:tc>
          <w:tcPr>
            <w:tcW w:w="4489"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b/>
                <w:color w:val="000000"/>
                <w:sz w:val="22"/>
              </w:rPr>
            </w:pPr>
            <w:r>
              <w:rPr>
                <w:rFonts w:ascii="宋体" w:hint="eastAsia"/>
                <w:b/>
                <w:color w:val="000000"/>
                <w:sz w:val="22"/>
              </w:rPr>
              <w:t>二、第三方雇工费用</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p>
        </w:tc>
        <w:tc>
          <w:tcPr>
            <w:tcW w:w="731"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b/>
                <w:color w:val="000000"/>
                <w:sz w:val="22"/>
              </w:rPr>
            </w:pP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b/>
                <w:color w:val="000000"/>
                <w:sz w:val="22"/>
              </w:rPr>
            </w:pPr>
          </w:p>
        </w:tc>
        <w:tc>
          <w:tcPr>
            <w:tcW w:w="1538"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color w:val="000000"/>
                <w:sz w:val="22"/>
              </w:rPr>
            </w:pPr>
            <w:r>
              <w:rPr>
                <w:rFonts w:ascii="宋体"/>
                <w:color w:val="000000"/>
                <w:sz w:val="22"/>
              </w:rPr>
              <w:t>150</w:t>
            </w:r>
          </w:p>
        </w:tc>
        <w:tc>
          <w:tcPr>
            <w:tcW w:w="7344"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r>
              <w:rPr>
                <w:rFonts w:ascii="宋体" w:hint="eastAsia"/>
                <w:color w:val="000000"/>
                <w:sz w:val="22"/>
              </w:rPr>
              <w:t>按照</w:t>
            </w:r>
            <w:r>
              <w:rPr>
                <w:rFonts w:ascii="宋体"/>
                <w:color w:val="000000"/>
                <w:sz w:val="22"/>
              </w:rPr>
              <w:t>1.5</w:t>
            </w:r>
            <w:r>
              <w:rPr>
                <w:rFonts w:ascii="宋体" w:hint="eastAsia"/>
                <w:color w:val="000000"/>
                <w:sz w:val="22"/>
              </w:rPr>
              <w:t>元</w:t>
            </w:r>
            <w:r>
              <w:rPr>
                <w:rFonts w:ascii="宋体"/>
                <w:color w:val="000000"/>
                <w:sz w:val="22"/>
              </w:rPr>
              <w:t>/</w:t>
            </w:r>
            <w:r>
              <w:rPr>
                <w:rFonts w:ascii="宋体" w:hint="eastAsia"/>
                <w:color w:val="000000"/>
                <w:sz w:val="22"/>
              </w:rPr>
              <w:t>亩收费。</w:t>
            </w:r>
            <w:r>
              <w:rPr>
                <w:rFonts w:ascii="宋体"/>
                <w:color w:val="000000"/>
                <w:sz w:val="22"/>
              </w:rPr>
              <w:t>1.5</w:t>
            </w:r>
            <w:r>
              <w:rPr>
                <w:rFonts w:ascii="宋体" w:hint="eastAsia"/>
                <w:color w:val="000000"/>
                <w:sz w:val="22"/>
              </w:rPr>
              <w:t>元</w:t>
            </w:r>
            <w:r>
              <w:rPr>
                <w:rFonts w:ascii="宋体"/>
                <w:color w:val="000000"/>
                <w:sz w:val="22"/>
              </w:rPr>
              <w:t>/</w:t>
            </w:r>
            <w:r>
              <w:rPr>
                <w:rFonts w:ascii="宋体" w:hint="eastAsia"/>
                <w:color w:val="000000"/>
                <w:sz w:val="22"/>
              </w:rPr>
              <w:t>亩×</w:t>
            </w:r>
            <w:r>
              <w:rPr>
                <w:rFonts w:ascii="宋体"/>
                <w:color w:val="000000"/>
                <w:sz w:val="22"/>
              </w:rPr>
              <w:t>100</w:t>
            </w:r>
            <w:r>
              <w:rPr>
                <w:rFonts w:ascii="宋体" w:hint="eastAsia"/>
                <w:color w:val="000000"/>
                <w:sz w:val="22"/>
              </w:rPr>
              <w:t>万亩</w:t>
            </w:r>
            <w:r>
              <w:rPr>
                <w:rFonts w:ascii="宋体"/>
                <w:color w:val="000000"/>
                <w:sz w:val="22"/>
              </w:rPr>
              <w:t>=150</w:t>
            </w:r>
            <w:r>
              <w:rPr>
                <w:rFonts w:ascii="宋体" w:hint="eastAsia"/>
                <w:color w:val="000000"/>
                <w:sz w:val="22"/>
              </w:rPr>
              <w:t>万元</w:t>
            </w:r>
          </w:p>
        </w:tc>
      </w:tr>
      <w:tr w:rsidR="00A02395" w:rsidTr="00571959">
        <w:trPr>
          <w:trHeight w:val="299"/>
        </w:trPr>
        <w:tc>
          <w:tcPr>
            <w:tcW w:w="4489"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b/>
                <w:color w:val="000000"/>
                <w:sz w:val="22"/>
              </w:rPr>
            </w:pPr>
            <w:r>
              <w:rPr>
                <w:rFonts w:ascii="宋体" w:hint="eastAsia"/>
                <w:b/>
                <w:color w:val="000000"/>
                <w:sz w:val="22"/>
              </w:rPr>
              <w:t>合计</w:t>
            </w: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color w:val="000000"/>
                <w:sz w:val="22"/>
              </w:rPr>
            </w:pPr>
          </w:p>
        </w:tc>
        <w:tc>
          <w:tcPr>
            <w:tcW w:w="731"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color w:val="000000"/>
                <w:sz w:val="22"/>
              </w:rPr>
            </w:pPr>
          </w:p>
        </w:tc>
        <w:tc>
          <w:tcPr>
            <w:tcW w:w="836"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color w:val="000000"/>
                <w:sz w:val="22"/>
              </w:rPr>
            </w:pPr>
          </w:p>
        </w:tc>
        <w:tc>
          <w:tcPr>
            <w:tcW w:w="1538"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jc w:val="center"/>
              <w:rPr>
                <w:rFonts w:ascii="宋体" w:hAnsi="Times New Roman"/>
                <w:color w:val="000000"/>
                <w:sz w:val="22"/>
              </w:rPr>
            </w:pPr>
            <w:r>
              <w:rPr>
                <w:rFonts w:ascii="宋体"/>
                <w:color w:val="000000"/>
                <w:sz w:val="22"/>
              </w:rPr>
              <w:t>209.185</w:t>
            </w:r>
          </w:p>
        </w:tc>
        <w:tc>
          <w:tcPr>
            <w:tcW w:w="7344" w:type="dxa"/>
            <w:tcBorders>
              <w:top w:val="single" w:sz="6" w:space="0" w:color="000000"/>
              <w:left w:val="single" w:sz="6" w:space="0" w:color="000000"/>
              <w:bottom w:val="single" w:sz="6" w:space="0" w:color="000000"/>
              <w:right w:val="single" w:sz="6" w:space="0" w:color="000000"/>
            </w:tcBorders>
            <w:vAlign w:val="center"/>
          </w:tcPr>
          <w:p w:rsidR="00A02395" w:rsidRDefault="00A02395" w:rsidP="00571959">
            <w:pPr>
              <w:rPr>
                <w:rFonts w:ascii="宋体"/>
                <w:color w:val="000000"/>
                <w:sz w:val="22"/>
              </w:rPr>
            </w:pPr>
          </w:p>
        </w:tc>
      </w:tr>
    </w:tbl>
    <w:p w:rsidR="00A02395" w:rsidRDefault="00A02395">
      <w:pPr>
        <w:spacing w:line="540" w:lineRule="exact"/>
        <w:rPr>
          <w:rFonts w:ascii="仿宋_GB2312" w:eastAsia="仿宋_GB2312" w:hAnsi="仿宋_GB2312" w:cs="仿宋_GB2312"/>
          <w:sz w:val="32"/>
          <w:szCs w:val="32"/>
        </w:rPr>
        <w:sectPr w:rsidR="00A02395" w:rsidSect="00A02395">
          <w:pgSz w:w="16838" w:h="11906" w:orient="landscape"/>
          <w:pgMar w:top="1474" w:right="1474" w:bottom="1474" w:left="1474" w:header="851" w:footer="992" w:gutter="0"/>
          <w:cols w:space="425"/>
          <w:docGrid w:type="lines" w:linePitch="312"/>
        </w:sectPr>
      </w:pPr>
      <w:bookmarkStart w:id="0" w:name="_GoBack"/>
      <w:bookmarkEnd w:id="0"/>
    </w:p>
    <w:p w:rsidR="003C291A" w:rsidRDefault="003C291A">
      <w:pPr>
        <w:spacing w:line="540" w:lineRule="exact"/>
        <w:rPr>
          <w:rFonts w:ascii="仿宋_GB2312" w:eastAsia="仿宋_GB2312" w:hAnsi="仿宋_GB2312" w:cs="仿宋_GB2312"/>
          <w:sz w:val="32"/>
          <w:szCs w:val="32"/>
        </w:rPr>
      </w:pPr>
    </w:p>
    <w:sectPr w:rsidR="003C291A">
      <w:pgSz w:w="11906" w:h="16838"/>
      <w:pgMar w:top="1474" w:right="1474" w:bottom="1474"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ODJhMTQ1MTM0MDE5YTA1OTYzY2YxNjI3ZWYyOTgifQ=="/>
  </w:docVars>
  <w:rsids>
    <w:rsidRoot w:val="2D6C5076"/>
    <w:rsid w:val="003C291A"/>
    <w:rsid w:val="00A02395"/>
    <w:rsid w:val="00FC0D5E"/>
    <w:rsid w:val="2418751F"/>
    <w:rsid w:val="2D6C5076"/>
    <w:rsid w:val="336B2DEA"/>
    <w:rsid w:val="41E54434"/>
    <w:rsid w:val="572D3C16"/>
    <w:rsid w:val="5A5E113C"/>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mn-Mong-C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mn-Mong-C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821</Words>
  <Characters>4685</Characters>
  <Application>Microsoft Office Word</Application>
  <DocSecurity>0</DocSecurity>
  <Lines>39</Lines>
  <Paragraphs>10</Paragraphs>
  <ScaleCrop>false</ScaleCrop>
  <Company>microsoft</Company>
  <LinksUpToDate>false</LinksUpToDate>
  <CharactersWithSpaces>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演示人</cp:lastModifiedBy>
  <cp:revision>3</cp:revision>
  <dcterms:created xsi:type="dcterms:W3CDTF">2023-09-26T07:10:00Z</dcterms:created>
  <dcterms:modified xsi:type="dcterms:W3CDTF">2023-11-24T03:21:00Z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9EA2002ADD924FAC8F51DD2DCCA78F9F_13</vt:lpwstr>
  </property>
</Properties>
</file>