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33A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color w:val="212121"/>
          <w:sz w:val="21"/>
          <w:szCs w:val="21"/>
          <w:bdr w:val="none" w:color="auto" w:sz="0" w:space="0"/>
          <w:shd w:val="clear" w:fill="FFFFFF"/>
        </w:rPr>
        <w:t>阿政办发〔2024〕34号</w:t>
      </w:r>
    </w:p>
    <w:p w14:paraId="47BB40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color w:val="212121"/>
          <w:sz w:val="21"/>
          <w:szCs w:val="21"/>
          <w:bdr w:val="none" w:color="auto" w:sz="0" w:space="0"/>
          <w:shd w:val="clear" w:fill="FFFFFF"/>
        </w:rPr>
        <w:t> </w:t>
      </w:r>
    </w:p>
    <w:p w14:paraId="0BE1C6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color w:val="212121"/>
          <w:sz w:val="21"/>
          <w:szCs w:val="21"/>
          <w:bdr w:val="none" w:color="auto" w:sz="0" w:space="0"/>
          <w:shd w:val="clear" w:fill="FFFFFF"/>
        </w:rPr>
        <w:t> </w:t>
      </w:r>
    </w:p>
    <w:p w14:paraId="7487E4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color w:val="212121"/>
          <w:sz w:val="21"/>
          <w:szCs w:val="21"/>
          <w:bdr w:val="none" w:color="auto" w:sz="0" w:space="0"/>
          <w:shd w:val="clear" w:fill="FFFFFF"/>
        </w:rPr>
        <w:t>关于印发阿鲁科尔沁旗最低生活保障</w:t>
      </w:r>
    </w:p>
    <w:p w14:paraId="46AE86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color w:val="212121"/>
          <w:sz w:val="21"/>
          <w:szCs w:val="21"/>
          <w:bdr w:val="none" w:color="auto" w:sz="0" w:space="0"/>
          <w:shd w:val="clear" w:fill="FFFFFF"/>
        </w:rPr>
        <w:t>综合认定实施细则的通知</w:t>
      </w:r>
    </w:p>
    <w:p w14:paraId="025800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color w:val="212121"/>
          <w:sz w:val="21"/>
          <w:szCs w:val="21"/>
          <w:bdr w:val="none" w:color="auto" w:sz="0" w:space="0"/>
          <w:shd w:val="clear" w:fill="FFFFFF"/>
        </w:rPr>
        <w:t> </w:t>
      </w:r>
    </w:p>
    <w:p w14:paraId="26C683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color w:val="212121"/>
          <w:sz w:val="21"/>
          <w:szCs w:val="21"/>
          <w:bdr w:val="none" w:color="auto" w:sz="0" w:space="0"/>
          <w:shd w:val="clear" w:fill="FFFFFF"/>
        </w:rPr>
        <w:t>各苏木乡镇人民政府、街道办事处，旗直有关部门：</w:t>
      </w:r>
    </w:p>
    <w:p w14:paraId="174E38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pPr>
      <w:r>
        <w:rPr>
          <w:rFonts w:hint="eastAsia" w:ascii="宋体" w:hAnsi="宋体" w:eastAsia="宋体" w:cs="宋体"/>
          <w:color w:val="212121"/>
          <w:sz w:val="21"/>
          <w:szCs w:val="21"/>
          <w:bdr w:val="none" w:color="auto" w:sz="0" w:space="0"/>
          <w:shd w:val="clear" w:fill="FFFFFF"/>
        </w:rPr>
        <w:t>《阿鲁科尔沁旗最低生活保障综合认定实施细则》已经第十八届人民政府2024年第4次常务会议审议通过，现印发给你们，请认真抓好贯彻落实。</w:t>
      </w:r>
    </w:p>
    <w:p w14:paraId="6242B9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pPr>
      <w:r>
        <w:rPr>
          <w:rFonts w:hint="eastAsia" w:ascii="宋体" w:hAnsi="宋体" w:eastAsia="宋体" w:cs="宋体"/>
          <w:color w:val="212121"/>
          <w:sz w:val="21"/>
          <w:szCs w:val="21"/>
          <w:bdr w:val="none" w:color="auto" w:sz="0" w:space="0"/>
          <w:shd w:val="clear" w:fill="FFFFFF"/>
        </w:rPr>
        <w:t> </w:t>
      </w:r>
    </w:p>
    <w:p w14:paraId="53ED59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pPr>
      <w:r>
        <w:rPr>
          <w:rFonts w:hint="eastAsia" w:ascii="宋体" w:hAnsi="宋体" w:eastAsia="宋体" w:cs="宋体"/>
          <w:color w:val="212121"/>
          <w:sz w:val="21"/>
          <w:szCs w:val="21"/>
          <w:bdr w:val="none" w:color="auto" w:sz="0" w:space="0"/>
          <w:shd w:val="clear" w:fill="FFFFFF"/>
        </w:rPr>
        <w:t> </w:t>
      </w:r>
    </w:p>
    <w:p w14:paraId="109C67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pPr>
      <w:r>
        <w:rPr>
          <w:rFonts w:hint="eastAsia" w:ascii="宋体" w:hAnsi="宋体" w:eastAsia="宋体" w:cs="宋体"/>
          <w:color w:val="212121"/>
          <w:sz w:val="21"/>
          <w:szCs w:val="21"/>
          <w:bdr w:val="none" w:color="auto" w:sz="0" w:space="0"/>
          <w:shd w:val="clear" w:fill="FFFFFF"/>
        </w:rPr>
        <w:t>阿鲁科尔沁旗人民政府办公室</w:t>
      </w:r>
    </w:p>
    <w:p w14:paraId="53614E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pPr>
      <w:r>
        <w:rPr>
          <w:rFonts w:hint="eastAsia" w:ascii="宋体" w:hAnsi="宋体" w:eastAsia="宋体" w:cs="宋体"/>
          <w:color w:val="212121"/>
          <w:sz w:val="21"/>
          <w:szCs w:val="21"/>
          <w:bdr w:val="none" w:color="auto" w:sz="0" w:space="0"/>
          <w:shd w:val="clear" w:fill="FFFFFF"/>
        </w:rPr>
        <w:t>2024年5月11日</w:t>
      </w:r>
    </w:p>
    <w:p w14:paraId="21F4D1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pPr>
      <w:r>
        <w:rPr>
          <w:rFonts w:hint="eastAsia" w:ascii="宋体" w:hAnsi="宋体" w:eastAsia="宋体" w:cs="宋体"/>
          <w:color w:val="212121"/>
          <w:sz w:val="21"/>
          <w:szCs w:val="21"/>
          <w:bdr w:val="none" w:color="auto" w:sz="0" w:space="0"/>
          <w:shd w:val="clear" w:fill="FFFFFF"/>
        </w:rPr>
        <w:t>（此件公开发布）</w:t>
      </w:r>
    </w:p>
    <w:p w14:paraId="129B86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rPr>
          <w:rFonts w:hint="eastAsia" w:ascii="宋体" w:hAnsi="宋体" w:eastAsia="宋体" w:cs="宋体"/>
          <w:color w:val="212121"/>
          <w:sz w:val="21"/>
          <w:szCs w:val="21"/>
        </w:rPr>
      </w:pPr>
    </w:p>
    <w:p w14:paraId="436E84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18"/>
          <w:szCs w:val="18"/>
        </w:rPr>
      </w:pPr>
      <w:r>
        <w:rPr>
          <w:rFonts w:hint="eastAsia" w:ascii="宋体" w:hAnsi="宋体" w:eastAsia="宋体" w:cs="宋体"/>
          <w:color w:val="212121"/>
          <w:sz w:val="18"/>
          <w:szCs w:val="18"/>
          <w:bdr w:val="none" w:color="auto" w:sz="0" w:space="0"/>
          <w:shd w:val="clear" w:fill="FFFFFF"/>
        </w:rPr>
        <w:t> </w:t>
      </w:r>
    </w:p>
    <w:p w14:paraId="7B0E58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color w:val="212121"/>
          <w:sz w:val="21"/>
          <w:szCs w:val="21"/>
          <w:bdr w:val="none" w:color="auto" w:sz="0" w:space="0"/>
          <w:shd w:val="clear" w:fill="FFFFFF"/>
        </w:rPr>
        <w:t>阿鲁科尔沁旗最低生活保障</w:t>
      </w:r>
    </w:p>
    <w:p w14:paraId="469C44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color w:val="212121"/>
          <w:sz w:val="21"/>
          <w:szCs w:val="21"/>
          <w:bdr w:val="none" w:color="auto" w:sz="0" w:space="0"/>
          <w:shd w:val="clear" w:fill="FFFFFF"/>
        </w:rPr>
        <w:t>综合认定实施细则</w:t>
      </w:r>
    </w:p>
    <w:p w14:paraId="54B9D0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color w:val="212121"/>
          <w:sz w:val="21"/>
          <w:szCs w:val="21"/>
          <w:bdr w:val="none" w:color="auto" w:sz="0" w:space="0"/>
          <w:shd w:val="clear" w:fill="FFFFFF"/>
        </w:rPr>
        <w:t> </w:t>
      </w:r>
    </w:p>
    <w:p w14:paraId="141E2A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为进一步规范最低生活保障工作，确保最低生活保障制度公开公平公正实施，根据《社会救助暂行办法》（国务院第649号令）《最低生活保障审核确认办法》（民发〔2021〕57号）《民政部、财政部、中央农村工作领导小组办公室、乡村振兴局关于进一步做好最低生活保障等社会救助兜底保障工作的通知》（民发〔2022〕83号），内蒙古自治区党委、自治区人民政府关于进一步做好最低生活保障综合认定工作的有关要求，以及《赤峰市民政局最低生活保障综合认定意见》（赤政办发〔2023〕45号）要求，结合我旗实际，制定如下实施细则。</w:t>
      </w:r>
    </w:p>
    <w:p w14:paraId="3D74C1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一、指导思想</w:t>
      </w:r>
    </w:p>
    <w:p w14:paraId="39A284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以习近平新时代中国特色社会主义思想为指导，全面贯彻党的二十大精神以及习近平总书记对民政工作重要指示批示精神，进一步完善最低生活保障对象认定工作，做到对象认定准确、保障标准合理、管理运行高效，推动最低生活保障政策全面落实，充分发挥兜底保障作用，提升各族困难群众幸福感，铸牢中华民族共同体意识。</w:t>
      </w:r>
    </w:p>
    <w:p w14:paraId="6D9214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二、基本原则</w:t>
      </w:r>
    </w:p>
    <w:p w14:paraId="6FB975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依据户籍、年龄、疾病、残疾、赡（扶、抚）养人情况、家庭收入情况、财产状况、医药费等合理性支出情况等综合认定最低生活保障救助对象。坚持统一口径，一个公式、一种算法计算收入的原则；坚持入户调查，家庭收入、家庭财产逢进必核的原则；坚持动态管理，分类施保、补差发放协同推进的原则；坚持便民利民，办理程序、认定结果全程公开的原则。</w:t>
      </w:r>
    </w:p>
    <w:p w14:paraId="43183D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三、申请和受理</w:t>
      </w:r>
    </w:p>
    <w:p w14:paraId="18EA84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申请最低生活保障以家庭为单位，由申请家庭确定1名共同生活的家庭成员作为申请人，向户籍所在地苏木乡镇人民政府（街道办事处）提出书面申请。共同生活的家庭成员申请有困难的，可以委托嘎查村（居）民委员会或者其他人代为提出申请。委托申请的，应当办理相应委托手续。</w:t>
      </w:r>
    </w:p>
    <w:p w14:paraId="70AEB4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b/>
          <w:bCs/>
          <w:color w:val="212121"/>
          <w:sz w:val="21"/>
          <w:szCs w:val="21"/>
          <w:bdr w:val="none" w:color="auto" w:sz="0" w:space="0"/>
          <w:shd w:val="clear" w:fill="FFFFFF"/>
        </w:rPr>
        <w:t>（一）户籍条件</w:t>
      </w:r>
    </w:p>
    <w:p w14:paraId="7332B0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1.最低生活保障申请人及其家庭成员必须持有阿鲁科尔沁旗常住户口，申请人及其家庭成员居住地与户籍地一致，且长期居住在阿鲁科尔沁旗辖区范围内的。</w:t>
      </w:r>
    </w:p>
    <w:p w14:paraId="6D8B2A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赤峰市辖区范围内，共同生活的家庭成员户籍所在地不在阿旗的，可由其中1名户籍地为阿旗的成员向其户籍所在地提出申请；阿旗户籍，共同生活的家庭成员户籍所在地与经常居住地均不一致的，可由任一家庭成员向其户籍所在地提出申请。</w:t>
      </w:r>
    </w:p>
    <w:p w14:paraId="586347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3.共同生活的家庭成员分别持有非农业户口和农业户口的，原则上应将户口合并到一起再提出申请，无法合并的按户籍类别分别申请城镇最低生活保障和农村牧区最低生活保障待遇。</w:t>
      </w:r>
    </w:p>
    <w:p w14:paraId="1A7A3E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4.迁入公共租赁住房或棚户区改造房、易地搬迁集中安置区的困难群众，符合条件继续享受最低生活保障待遇的，可到原申办地办理续保手续。新申请的，可在居住地办理最低生活保障。</w:t>
      </w:r>
    </w:p>
    <w:p w14:paraId="0F14D6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b/>
          <w:bCs/>
          <w:color w:val="212121"/>
          <w:sz w:val="21"/>
          <w:szCs w:val="21"/>
          <w:bdr w:val="none" w:color="auto" w:sz="0" w:space="0"/>
          <w:shd w:val="clear" w:fill="FFFFFF"/>
        </w:rPr>
        <w:t>（二）家庭成员认定</w:t>
      </w:r>
    </w:p>
    <w:p w14:paraId="04E138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1.共同生活家庭成员包括：</w:t>
      </w:r>
    </w:p>
    <w:p w14:paraId="78E6E2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（1）配偶；</w:t>
      </w:r>
    </w:p>
    <w:p w14:paraId="4D1A30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（2）未成年子女；</w:t>
      </w:r>
    </w:p>
    <w:p w14:paraId="7CF122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（3）已成年但不能独立生活的子女，包括在校接受全日制本科及以下学历教育的子女；</w:t>
      </w:r>
    </w:p>
    <w:p w14:paraId="176924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（4）其他具有法定赡养、扶养、抚养义务关系在同一户籍并长期共同居住的人员。</w:t>
      </w:r>
    </w:p>
    <w:p w14:paraId="61EB0A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2.原则上下列人员不计入共同生活的家庭成员：</w:t>
      </w:r>
    </w:p>
    <w:p w14:paraId="473C68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（1）连续3年以上（含3年）脱离家庭独立生活的宗教教职人员；</w:t>
      </w:r>
    </w:p>
    <w:p w14:paraId="6489F3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（2）在监狱内服刑、在戒毒所强制隔离戒毒或者宣告失踪人员；</w:t>
      </w:r>
    </w:p>
    <w:p w14:paraId="473B55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（3）现役军人中的义务兵；</w:t>
      </w:r>
    </w:p>
    <w:p w14:paraId="78D4C7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（4）年满18周岁，身体健康且未在校就读的子女；</w:t>
      </w:r>
    </w:p>
    <w:p w14:paraId="34CC8F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（5）接受研究生以上学历教育的子女；</w:t>
      </w:r>
    </w:p>
    <w:p w14:paraId="4DE05D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（6）已组建家庭的成年子女；</w:t>
      </w:r>
    </w:p>
    <w:p w14:paraId="74827F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（7）与祖父母、外祖父母在同一户籍且共同生活但父母有抚养能力的孙子女、外孙子女；</w:t>
      </w:r>
    </w:p>
    <w:p w14:paraId="303A8D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（8）旗级人民政府民政部门根据本条原则和有关程序认定的其他人员。</w:t>
      </w:r>
    </w:p>
    <w:p w14:paraId="0773D6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3.符合下列情形之一的人员，可以单独提出申请：</w:t>
      </w:r>
    </w:p>
    <w:p w14:paraId="51753B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（1）最低生活保障边缘家庭中持有中华人民共和国残疾人证的一级、二级重度残疾人和三级智力残疾人、三级精神残疾人；</w:t>
      </w:r>
    </w:p>
    <w:p w14:paraId="570474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（2）成年无业的持有中华人民共和国残疾人证的一级、二级重度残疾人和三级智力残疾人、三级精神残疾人；</w:t>
      </w:r>
    </w:p>
    <w:p w14:paraId="267CC8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（3）最低生活保障边缘家庭中患有重特大疾病的人员；</w:t>
      </w:r>
    </w:p>
    <w:p w14:paraId="17CD31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（4）脱离家庭、在宗教场所居住3年以上（含3年）的生活困难的宗教教职人员；</w:t>
      </w:r>
    </w:p>
    <w:p w14:paraId="14F363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（5）旗级人民政府民政部门规定的其他特殊困难人员。</w:t>
      </w:r>
    </w:p>
    <w:p w14:paraId="7CDAD9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最低生活保障边缘家庭一般指不符合最低生活保障条件，家庭人均收入低于当地最低生活保障标准1.5倍，且财产状况符合相关规定的家庭。</w:t>
      </w:r>
    </w:p>
    <w:p w14:paraId="504CE8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b/>
          <w:bCs/>
          <w:color w:val="212121"/>
          <w:sz w:val="21"/>
          <w:szCs w:val="21"/>
          <w:bdr w:val="none" w:color="auto" w:sz="0" w:space="0"/>
          <w:shd w:val="clear" w:fill="FFFFFF"/>
        </w:rPr>
        <w:t>（三）材料提供</w:t>
      </w:r>
    </w:p>
    <w:p w14:paraId="1EA5F1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申请最低生活保障待遇应提供以下材料：</w:t>
      </w:r>
    </w:p>
    <w:p w14:paraId="2B13AC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1.身份证明材料：包括申请家庭成员户口簿和居民身份证原件、法定赡（扶、抚）养人居民身份证等；</w:t>
      </w:r>
    </w:p>
    <w:p w14:paraId="196C2E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2.家庭收入证明材料：包括工资性收入、经营净收入、财产净收入、转移净收入，其中，通过一卡通发放的国家各项惠农补贴资金等收入证明由苏木乡镇统一出具；</w:t>
      </w:r>
    </w:p>
    <w:p w14:paraId="0C9FA3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3.疾病证明材料：</w:t>
      </w:r>
    </w:p>
    <w:p w14:paraId="1585DE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（1）重特大疾病应提供旗级（含）以上医疗机构出具的两年内诊断证明、病历复印件首页（加盖医疗机构公章）及上一年度以来医药费报销单等证明材料；</w:t>
      </w:r>
    </w:p>
    <w:p w14:paraId="3DD1F0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重特大疾病说明：指医治花费巨大且在较长一段时间内严重影响患者及其家庭的正常工作和生活的疾病。根据《内蒙古自治区民政厅、财政厅、人力资源和社会保障厅、卫生厅、医改办印发〈关于进一步完善城乡医疗救助制度的意见〉的通知》（内民政社救〔2013〕210号）《内蒙古自治区民政厅、慈善总会联合印发〈关于印发2020 年内蒙古自治区重特大疾病慈善医疗救助实施方案〉的通知》（内民政发〔2020〕92号）和《赤峰市卫生健康委员会、乡村振兴局、医疗保障局联合印发〈关于印发赤峰市大病集中救助技术推广工作方案〉的通知》（赤卫字〔2022〕77号），认定的重特大疾病病种有：儿童先天性心脏病、白血病、胃癌、食道癌、结肠癌、直肠癌、终末期肾病（尿毒症）、肺癌、肝癌、乳腺癌、宫颈癌、急性心肌梗死、白内障、尘肺、神经母细胞瘤、儿童淋巴瘤、骨肉瘤、血友病、地中海贫血、唇腭裂、尿道下裂症、耐多药结核病、脑卒中、慢性阻塞性肺气肿、艾滋病机会感染、膀胱癌、卵巢癌、肾癌、重型精神疾病、风湿性心脏病、布鲁氏杆菌病、胃肠道间质瘤、多发性硬化症（中枢神经系统脱髓鞘疾病）、肺动脉高压（肺血管疾病）、胰腺癌、脑瘫、脑瘤、慢性粒细胞白血病、脑梗死、I型糖尿病、甲亢、儿童苯丙酮尿症、产科急危重症抢救、儿童苯丙酮尿症、帕金森氏综合征、肝硬化失代偿期（肝硬化）、癫痫（麻风）、脑出血后遗症、中风后遗症（脑卒中）、重型再生障碍性贫血、红皮病型银屑病、严重运动神经元病、阿尔茨海默病、脊髓灰质炎（瘫痪型）、重症肌无力、重大器官移植术、血小板减少性紫癜、系统性红斑狼疮等58种及各种癌症、恶性肿瘤。</w:t>
      </w:r>
    </w:p>
    <w:p w14:paraId="3D1B4B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（2）慢性病人员以进入医保系统并经用药纳入医保报销的人员为准；慢性病应提供上一年度以来医药费报销单等证明材料；</w:t>
      </w:r>
    </w:p>
    <w:p w14:paraId="70B1E0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（3）其他疾病应提供旗级（含）以上医疗机构出具的上一年度以来诊断证明、病历复印件首页（加盖医疗机构公章）及医药费报销单等证明材料；</w:t>
      </w:r>
    </w:p>
    <w:p w14:paraId="49E0EF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（4）个人住院累计自付部分医药费应扣除医疗救助及其他部门再次报销、救助的金额；</w:t>
      </w:r>
    </w:p>
    <w:p w14:paraId="0CE4E7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（5）因特殊原因未报销医药费的，应提供旗级及以上医疗机构出具的诊断证明、住院治疗病历复印件（加盖医疗机构公章）及医药费原件，按医药费总额的30%作为个人自付金额；</w:t>
      </w:r>
    </w:p>
    <w:p w14:paraId="026EAD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4.残疾证明材料：应提供残联部门核发的最新版《中华人民共和国残疾人证》；</w:t>
      </w:r>
    </w:p>
    <w:p w14:paraId="213E58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5.扣减证明材料：同一家庭有2个及以上在读大学生的，符合刚性支出扣减的，应提供学生在校证明材料；</w:t>
      </w:r>
    </w:p>
    <w:p w14:paraId="140EF4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6.其他应提供的材料。</w:t>
      </w:r>
    </w:p>
    <w:p w14:paraId="1401AC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未在户籍申请地长期居住的家庭，应提供长期居住地旗县区、苏木乡镇人民政府（街道办事处）、嘎查村（居）民委员会证明（包括家庭生活状况、住房情况、联系方式等）；</w:t>
      </w:r>
    </w:p>
    <w:p w14:paraId="01F8F5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苏木乡镇人民政府（街道办事处）应当一次性告知申请人或者其代理人所需提供的资料并对申请人或其代理人提交的材料进行审查，材料齐备的，予以受理；材料不齐备的，应当发放补正告知书告知申请人或者其代理人补齐所有规定材料。全面推行社会救助申请证明事项告知承诺制，可以通过国家或地方政务服务平台查询获取的相关材料，不再要求重复提交。</w:t>
      </w:r>
    </w:p>
    <w:p w14:paraId="43403C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b/>
          <w:bCs/>
          <w:color w:val="212121"/>
          <w:sz w:val="21"/>
          <w:szCs w:val="21"/>
          <w:bdr w:val="none" w:color="auto" w:sz="0" w:space="0"/>
          <w:shd w:val="clear" w:fill="FFFFFF"/>
        </w:rPr>
        <w:t>（四）告知承诺</w:t>
      </w:r>
    </w:p>
    <w:p w14:paraId="643879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1.申请最低生活保障需签署《家庭经济状况核查授权委托书》和《如实申报承诺书》；</w:t>
      </w:r>
    </w:p>
    <w:p w14:paraId="01C6AB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申请人与最低生活保障经办人员或嘎查村（居）民委员会成员、社会救助协理员有近亲属关系的，应当如实申明。对已受理的最低生活保障经办人员或嘎查村（居）民委员会成员近亲属的最低生活保障申请，苏木乡镇人民政府（街道办事处）应当进行备案；</w:t>
      </w:r>
    </w:p>
    <w:p w14:paraId="6A8668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“最低生活保障经办人员”是指涉及具体办理和分管最低生活保障受理、审核（包括家庭经济状况核查）、确认等事项的旗民政部门及苏木乡镇人民政府（街道办事处）工作人员。</w:t>
      </w:r>
    </w:p>
    <w:p w14:paraId="334E56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“近亲属”包括配偶、父母、子女、兄弟姐妹、祖父母、外祖父母、孙子女、外孙子女。</w:t>
      </w:r>
    </w:p>
    <w:p w14:paraId="75AA86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四、家庭经济状况调查及核算</w:t>
      </w:r>
    </w:p>
    <w:p w14:paraId="33DB5E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家庭经济状况指共同生活家庭成员拥有的全部家庭收入和家庭财产。</w:t>
      </w:r>
    </w:p>
    <w:p w14:paraId="2588BB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b/>
          <w:bCs/>
          <w:color w:val="212121"/>
          <w:sz w:val="21"/>
          <w:szCs w:val="21"/>
          <w:bdr w:val="none" w:color="auto" w:sz="0" w:space="0"/>
          <w:shd w:val="clear" w:fill="FFFFFF"/>
        </w:rPr>
        <w:t>（一）家庭收入</w:t>
      </w:r>
    </w:p>
    <w:p w14:paraId="010636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家庭收入指共同生活的家庭成员在规定期限内获得的全部现金及实物收入，主要包括工资性收入、经营净收入、财产净收入、转移净收入四个方面。在核算家庭收入时，凡能核实其真实收入的，均以实际金额为准；难以核实的人员采用劳动力系数法综合测算家庭收入。</w:t>
      </w:r>
    </w:p>
    <w:p w14:paraId="3D6A6E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个人劳动力系数依据年龄、残疾程度、重病、慢病等综合因素确定（劳动力系数测算参考标准及代码表附后）。</w:t>
      </w:r>
    </w:p>
    <w:p w14:paraId="14D449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343434"/>
          <w:sz w:val="21"/>
          <w:szCs w:val="21"/>
          <w:bdr w:val="none" w:color="auto" w:sz="0" w:space="0"/>
          <w:shd w:val="clear" w:fill="FFFFFF"/>
        </w:rPr>
        <w:t>1.一般家庭收入核算</w:t>
      </w:r>
    </w:p>
    <w:p w14:paraId="0BA594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（1）工资性收入</w:t>
      </w:r>
    </w:p>
    <w:p w14:paraId="6269E3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工资性收入指就业人员通过各种途径得到的全部劳动报酬和各种福利并扣除必要的就业成本，包括因任职或者受雇而取得的工资、薪金、奖金、劳动分红、津贴、补贴以及与任职或者受雇有关的其他所得等。</w:t>
      </w:r>
    </w:p>
    <w:p w14:paraId="5246F5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个人年收入＝个人劳动力系数×上一年度务工地最低工资标准×9个月。</w:t>
      </w:r>
    </w:p>
    <w:p w14:paraId="1642D4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最低工资标准按各省、自治区、直辖市公布的最新数据为准，难以确定务工地区的，以常住地最低工资标准计算。</w:t>
      </w:r>
    </w:p>
    <w:p w14:paraId="22C153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（2）经营净收入</w:t>
      </w:r>
    </w:p>
    <w:p w14:paraId="1DDC52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14:paraId="39C535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①从事农业生产经营个人年收入＝个人劳动力系数×上一年度本地区农牧民人均可支配收入×80%。</w:t>
      </w:r>
    </w:p>
    <w:p w14:paraId="67983F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农牧民人均可支配收入以旗统计部门公布的数据为准。</w:t>
      </w:r>
    </w:p>
    <w:p w14:paraId="1DC3B6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②从事养殖业年收入＝每头（只）牲畜、家禽年收入核算标准×现有数量。</w:t>
      </w:r>
    </w:p>
    <w:p w14:paraId="1AE9D9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根据牲畜出栏率，扣除养殖中各项投入后，核定每头（只）平均标准：牛马骡驴等大型牲畜500元，羊100元，猪300元，鸡鸭鹅等家禽30元（牛马骡驴等大型牲畜：农区7头、牧区12头；猪：5头；羊：农区40只、牧区60只；鸡鸭鹅等家禽：50只起算）；（注：养殖业收入每年以农牧业局提供的数据动态调整）</w:t>
      </w:r>
    </w:p>
    <w:p w14:paraId="6D9EC8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（3）财产净收入</w:t>
      </w:r>
    </w:p>
    <w:p w14:paraId="40C740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14:paraId="59FDD0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①土地、草牧场、房屋的出租、拆迁、征用等收入参照双方签订合同、协议认定；不能提供合同、协议的，参照当地同类资产的实际价格计算认定。</w:t>
      </w:r>
    </w:p>
    <w:p w14:paraId="0F7239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土地、草牧场、林地、水库移民征（占）得到合理性补偿，减去家庭合理性刚性支出后，年度人均按照本地区当年最低生活保障标准的2倍进行扣减核算。</w:t>
      </w:r>
    </w:p>
    <w:p w14:paraId="098ED6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住房征（占）拆迁的，房屋补偿总价值减去用于购买（或重建）自住房屋等实际支出及家庭合理性刚性支出后，年度人均按照本地区当年最低生活保障标准的2倍进行扣减核算。</w:t>
      </w:r>
    </w:p>
    <w:p w14:paraId="12BA7D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②储蓄存款利息、有价证券红利、投资股息红利等可以按照金融机构出具的证明计算，集体财产收入分红按集体出具的分配记录计算认定。</w:t>
      </w:r>
    </w:p>
    <w:p w14:paraId="6FF8DF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③知识产权收入查看其专利权、商标权、著作权的转让和使用合同；保险收益依据保险合同计算；大额彩票收益根据彩票发行管理中心数据计入收入。</w:t>
      </w:r>
    </w:p>
    <w:p w14:paraId="7480AA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（4）转移净收入</w:t>
      </w:r>
    </w:p>
    <w:p w14:paraId="2195AF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转移净收入指转移性收入扣减转移性支出之后的收入。其中，转移性收入指国家、机关企事业单位、社会组织对居民的各种经常性转移支付和居民之间的经常性收入转移，包括赡（扶、抚）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14:paraId="40A320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①养老保险、离退休金、遗属补助金、失业保险金、国家各项惠农惠牧补贴等以实际领取数额计算。</w:t>
      </w:r>
    </w:p>
    <w:p w14:paraId="2A8E3A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②赡养费、扶养费、抚养费的核算：</w:t>
      </w:r>
    </w:p>
    <w:p w14:paraId="26460F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A.子女居住在农村牧区，从事农业生产经营未进行畜牧养殖的，付给父母一方的年赡养费＝个人劳动力系数×上一年度本地区农牧民人均可支配收入基准数×5%；</w:t>
      </w:r>
    </w:p>
    <w:p w14:paraId="0ED571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B.子女无稳定收入在城镇务工的，付给父母一方的年赡养费＝个人劳动力系数×上一年度本地区月最低工资标准×9个月×5%；</w:t>
      </w:r>
    </w:p>
    <w:p w14:paraId="394A4B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C.子女从事养殖业经营的，按家庭养殖业年纯收入的5%付给父母一方的年赡养费；父母帮子女代养牲畜的，子女赡养费提高至10%；</w:t>
      </w:r>
    </w:p>
    <w:p w14:paraId="1CB74E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D.子女在农村牧区从事个体工商经营或合作社经营等市场主体活动的，付给父母一方的年赡养费＝个人劳动力系数×上一年度本地区农牧民人均可支配收入基准数×6%；子女在城镇从事个体工商经营或合作社经营的，付给父母一方的年赡养费＝个人劳动力系数×上一年度本地区最低工资标准×12个月×6%；</w:t>
      </w:r>
    </w:p>
    <w:p w14:paraId="0F0B18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E.子女本人拥有家庭小轿车（残疾人代步车除外）或机动运输车辆的，综合考虑购车价、车辆折旧等因素后按照2%的标准核算付给父母一方的年赡养费；</w:t>
      </w:r>
    </w:p>
    <w:p w14:paraId="04B555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F.子女为行政事业单位或企业正式职工，付给父母一方的年赡养费＝年工资总额×5%。年工资总额以实际领取数进行核定。</w:t>
      </w:r>
    </w:p>
    <w:p w14:paraId="338E9B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G.领取村两委薪酬人员、村电工、社区工作者以及各类被行政事业单位长期聘用的人员付给父母一方的年赡养费=年工资总额×5%，年工资总额按实际领取的数额计算。</w:t>
      </w:r>
    </w:p>
    <w:p w14:paraId="20B2AE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H.同一个子女，上述收入项目重复时，应累计计算收入和赡养费；子女的其他收入可按2%核算计入赡养费；</w:t>
      </w:r>
    </w:p>
    <w:p w14:paraId="354492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I.抚养费按照实际给付情况核算；</w:t>
      </w:r>
    </w:p>
    <w:p w14:paraId="2ADB28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J.对于离异家庭子女抚养费的核算，法律文书中有明确的，按法律文书执行，无法律文书的，抚养费按照实际情况给付；</w:t>
      </w:r>
    </w:p>
    <w:p w14:paraId="76254B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K.子女（父、母）有下列情况的，可以不计算赡、抚养费：</w:t>
      </w:r>
    </w:p>
    <w:p w14:paraId="71CA8B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color w:val="212121"/>
          <w:sz w:val="21"/>
          <w:szCs w:val="21"/>
          <w:bdr w:val="none" w:color="auto" w:sz="0" w:space="0"/>
          <w:shd w:val="clear" w:fill="FFFFFF"/>
        </w:rPr>
        <w:t>子女（父、母）长期共同生活的家庭成员中目前患有重特大疾病的；重残人员的；目前享受最低生活保障、特困人员救助供养待遇的；正在服役的现役军人的（不包括军官、士官）；连续3年以上（含3年）脱离家庭独立生活的宗教教职人员；在监狱内服刑的；旗级民政部门认定的其他情形；</w:t>
      </w:r>
    </w:p>
    <w:p w14:paraId="50E250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依靠兄弟姐妹或者60周岁（含）及以上老年人供养的成年无业重度残疾人，在评估认定其家庭经济状况时，兄弟姐妹或者60周岁（含）及以上老年人给付的供养费用，可以视情适当豁免。</w:t>
      </w:r>
    </w:p>
    <w:p w14:paraId="25C7E4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343434"/>
          <w:sz w:val="21"/>
          <w:szCs w:val="21"/>
          <w:bdr w:val="none" w:color="auto" w:sz="0" w:space="0"/>
          <w:shd w:val="clear" w:fill="FFFFFF"/>
        </w:rPr>
        <w:t>2.特殊困难家庭收入扣减核算</w:t>
      </w:r>
    </w:p>
    <w:p w14:paraId="1ED404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对于因重残、重病完全丧失劳动能力的家庭，有未成年人的丧偶单亲家庭，一户多残、多重残疾家庭、60周岁（含）以上丧偶家庭、65周岁（含）以上老年人家庭等特殊困难家庭，进行收入扣减核算，以提高其救助水平。</w:t>
      </w:r>
    </w:p>
    <w:p w14:paraId="5B67AB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（1）长期共同生活的家庭成员，因重病或重残完全丧失劳动能力，需要家人照顾的特困家庭（家庭成员劳动力系数代码为E1、E2、E3、E4、E5的重残人员或代码为F1、F2、F3、F4、F5的重病人员）：</w:t>
      </w:r>
    </w:p>
    <w:p w14:paraId="41650F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农村牧区家庭年收入核算减少金额＝上一年度本地区农牧民人均可支配收入基准数×0.3（家庭扣减系数，下同）×家庭成员重病或重残人数；</w:t>
      </w:r>
    </w:p>
    <w:p w14:paraId="5BCD87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城镇家庭月收入核算减少金额＝上年度本地区最低工资标准×0.3×家庭成员重病或重残人数。</w:t>
      </w:r>
    </w:p>
    <w:p w14:paraId="382A24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特殊困难家庭收入扣减核算。两年内诊断为重大疾病病种，上一年度以来同一家庭成员自付累计金额未达到3000元的，劳动力系数按0计算，不再进行扣减核算。</w:t>
      </w:r>
    </w:p>
    <w:p w14:paraId="0E1F43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（2）有未成年人的丧偶单亲家庭（包括子女已成年正在就读本（专）科及以下学历的丧偶单亲家庭）、一户多残、多重残疾家庭、60周岁（含）以上丧偶和65周岁（含）以上老年人家庭：</w:t>
      </w:r>
    </w:p>
    <w:p w14:paraId="618954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农村牧区家庭年收入核算减少金额＝上一年度本地区农牧民人均可支配收入基准数×0.2；</w:t>
      </w:r>
    </w:p>
    <w:p w14:paraId="3B9943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城镇家庭月收入减少金额＝上一年度本地区最低工资标准×0.2。</w:t>
      </w:r>
    </w:p>
    <w:p w14:paraId="318C70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上述（1）与（2）中重复的，应进行重复扣减家庭核算收入；（2）中几种情况重复的家庭，只扣减1次家庭核算收入；</w:t>
      </w:r>
    </w:p>
    <w:p w14:paraId="0F6760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多重残疾人员，先按多重残疾中残疾程度较重的核定个人劳动力系数核算收入，再扣减家庭核算收入。</w:t>
      </w:r>
    </w:p>
    <w:p w14:paraId="542101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343434"/>
          <w:sz w:val="21"/>
          <w:szCs w:val="21"/>
          <w:bdr w:val="none" w:color="auto" w:sz="0" w:space="0"/>
          <w:shd w:val="clear" w:fill="FFFFFF"/>
        </w:rPr>
        <w:t>3.扣减家庭刚性支出</w:t>
      </w:r>
      <w:r>
        <w:rPr>
          <w:rFonts w:hint="eastAsia" w:ascii="宋体" w:hAnsi="宋体" w:eastAsia="宋体" w:cs="宋体"/>
          <w:color w:val="212121"/>
          <w:sz w:val="21"/>
          <w:szCs w:val="21"/>
          <w:bdr w:val="none" w:color="auto" w:sz="0" w:space="0"/>
          <w:shd w:val="clear" w:fill="FFFFFF"/>
        </w:rPr>
        <w:t>核算</w:t>
      </w:r>
    </w:p>
    <w:p w14:paraId="339053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（1）因病支出扣减</w:t>
      </w:r>
    </w:p>
    <w:p w14:paraId="0511BC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①上一年度以来，患重特大疾病、慢性病住院治疗，个人累计自付部分6000元（含）以上的家庭扣减超出6000元以上的部分，扣减封顶线为30000元；</w:t>
      </w:r>
    </w:p>
    <w:p w14:paraId="370DD7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②上一年度以来，患其他疾病住院治疗，个人累计自付部分8000元（含）以上的家庭扣减超出8000元以上的部分，扣减封顶线为20000元；</w:t>
      </w:r>
    </w:p>
    <w:p w14:paraId="099F46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③因特殊原因未在医保定点医院住院发生的医疗费用及公立医院的门诊治疗费用，按30%计入个人自付金额；</w:t>
      </w:r>
    </w:p>
    <w:p w14:paraId="42848E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④车祸（有责任人并给予赔偿的）、吸毒、自残等情况，城乡基本医疗保险部门未报销的医药费不列入家庭扣减范围。</w:t>
      </w:r>
    </w:p>
    <w:p w14:paraId="7515F8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（2）因残支出扣减</w:t>
      </w:r>
    </w:p>
    <w:p w14:paraId="30830E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残疾人用于康复治疗以及购买必要的辅助器械配备的费用（精神、智力及重度肢体、重度视力残疾人包括必要的护理费用），个人实际支出总费用在3000以内的据实计算，超过3000元的按3000元计算。</w:t>
      </w:r>
    </w:p>
    <w:p w14:paraId="6D04B3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（3）因学支出扣减</w:t>
      </w:r>
    </w:p>
    <w:p w14:paraId="74D3C2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343434"/>
          <w:sz w:val="21"/>
          <w:szCs w:val="21"/>
          <w:bdr w:val="none" w:color="auto" w:sz="0" w:space="0"/>
          <w:shd w:val="clear" w:fill="FFFFFF"/>
        </w:rPr>
        <w:t>同一家庭有两个及以上在读大学生的，每户扣减6000元。</w:t>
      </w:r>
    </w:p>
    <w:p w14:paraId="6B7FA4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4.不计入家庭收入项目</w:t>
      </w:r>
    </w:p>
    <w:p w14:paraId="320087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（1）优抚对象按照国家规定享受的优抚待遇；</w:t>
      </w:r>
    </w:p>
    <w:p w14:paraId="3DC7CC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（2）见义勇为人员获得的一次性奖励金；省市级以上劳动模范退休后享受的荣誉津贴；</w:t>
      </w:r>
    </w:p>
    <w:p w14:paraId="4F45A1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（3）在校学生获得的奖学金、助学金、困难补助金；</w:t>
      </w:r>
    </w:p>
    <w:p w14:paraId="05DC40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（4）各级政府、社会各界给予的临时性救助款物；</w:t>
      </w:r>
    </w:p>
    <w:p w14:paraId="0CCCA7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（5）抚恤金、丧葬费；</w:t>
      </w:r>
    </w:p>
    <w:p w14:paraId="17F1B8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（6）人身损害赔偿金中的医疗费、护理费、交通费、住宿费、住院伙食补助费、营养费、残疾辅助器具费、康复费、后续治疗费；</w:t>
      </w:r>
    </w:p>
    <w:p w14:paraId="0E4B10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（7）工（公）伤职工除按月领取的停工留薪工资福利、伤残津贴，工（公）亡职工供养亲属抚恤金以外的工伤保险金；</w:t>
      </w:r>
    </w:p>
    <w:p w14:paraId="707B16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（8）医疗保险待遇中的个人账户医保金、住院及门诊报销的医疗费、医疗补助费；</w:t>
      </w:r>
    </w:p>
    <w:p w14:paraId="1518D1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（9）计划生育奖励与扶助金；</w:t>
      </w:r>
    </w:p>
    <w:p w14:paraId="0D10A5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（10）高龄津贴、困难残疾人生活补贴、重度残疾人护理补贴、经济困难老年人养老服务补贴；</w:t>
      </w:r>
    </w:p>
    <w:p w14:paraId="5AF5CD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（11）“十四五”期间，中央和自治区确定的城乡居民基本养老保险基础养老金；</w:t>
      </w:r>
    </w:p>
    <w:p w14:paraId="35A828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（12）其他按政策法规规定不应当计入家庭收入的项目。</w:t>
      </w:r>
    </w:p>
    <w:p w14:paraId="38C622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b/>
          <w:bCs/>
          <w:color w:val="212121"/>
          <w:sz w:val="21"/>
          <w:szCs w:val="21"/>
          <w:bdr w:val="none" w:color="auto" w:sz="0" w:space="0"/>
          <w:shd w:val="clear" w:fill="FFFFFF"/>
        </w:rPr>
        <w:t>（二）家庭财产</w:t>
      </w:r>
    </w:p>
    <w:p w14:paraId="6471AE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家庭财产指共同生活的家庭成员拥有的全部动产和不动产。动产主要包括银行存款、证券、基金、商业保险、债权、互联网金融资产以及车辆等。不动产主要包括房屋、林木等定着物。对于维持家庭生产生活的必需财产，可以在认定家庭财产状况时予以豁免。</w:t>
      </w:r>
    </w:p>
    <w:p w14:paraId="621D71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家庭财产的核定，在申请家庭签订《家庭经济状况核查授权委托书》和《如实申报承诺书》的前提下，以部门间信息资源共享为核查方法。将在自治区、市已对接的部门基础上，结合当地实际，有针对性地开展辖区内相关部门数据共享工作，形成上下补充、全面完备实时的大数据共享格局。</w:t>
      </w:r>
    </w:p>
    <w:p w14:paraId="1204AC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原则上申请家庭年龄、财产状况应符合以下条件：</w:t>
      </w:r>
    </w:p>
    <w:p w14:paraId="565324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1.申请农村牧区最低生活保障的18至50周岁（申请城市最低生活保障的18至55周岁）且家庭成员均为正常人员（有扣减除外），原则上不能或暂缓申请最低生活保障。</w:t>
      </w:r>
    </w:p>
    <w:p w14:paraId="4D8CD0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2.申请家庭有价证券、股票、银行存款等人均金融资产不超过本地区24个月城乡居民最低生活保障标准，且有合理刚性支出证明的家庭；</w:t>
      </w:r>
    </w:p>
    <w:p w14:paraId="07B530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3.城镇家庭仅有一套住房且单套房屋建筑面积不超过130平的；农村牧区家庭仅有1处住房且没有房屋出租的；家庭没有商业用房的（仅用于居住的除外）；享受最低生活保障期间未购买超过当地标准住房的；</w:t>
      </w:r>
    </w:p>
    <w:p w14:paraId="50DB40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4.家庭成员名下无市场主体登记信息且无事实存在雇佣人员进行经营的；无企业股份、股权的（参加集体经济合作社除外）；</w:t>
      </w:r>
    </w:p>
    <w:p w14:paraId="234A9D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5.家庭无营运性车辆、消费型机动车、大型农机具，且未长期使用非家庭成员名下车辆的（残疾人代步车、生活用摩托车和三轮车、电瓶单车除外）。</w:t>
      </w:r>
    </w:p>
    <w:p w14:paraId="279591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家庭年龄、财产超出原则上家庭年龄、财产状况应符合条件的，家庭因疾病、突发情况等原因导致家庭生活确实困难的，由苏木乡镇人民政府、街道办事处研判确定。</w:t>
      </w:r>
    </w:p>
    <w:p w14:paraId="6ABBF1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b/>
          <w:bCs/>
          <w:color w:val="212121"/>
          <w:sz w:val="21"/>
          <w:szCs w:val="21"/>
          <w:bdr w:val="none" w:color="auto" w:sz="0" w:space="0"/>
          <w:shd w:val="clear" w:fill="FFFFFF"/>
        </w:rPr>
        <w:t>（三）调查方式</w:t>
      </w:r>
    </w:p>
    <w:p w14:paraId="4546D6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343434"/>
          <w:sz w:val="21"/>
          <w:szCs w:val="21"/>
          <w:bdr w:val="none" w:color="auto" w:sz="0" w:space="0"/>
          <w:shd w:val="clear" w:fill="FFFFFF"/>
        </w:rPr>
        <w:t>苏木乡镇人民政府（街道办事处）应当自受理最低生活保障申请之日起3个工作日内，启动家庭经济状况调查工作。 调查可以通过入户调查、邻里访问、信函索证或者提请旗级人民政府民政部门开展家庭经济状况信息核对等方式进行。</w:t>
      </w:r>
    </w:p>
    <w:p w14:paraId="413182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苏木乡镇人民政府（街道办事处）可以在嘎查村（居）民委员会协助下，通过下列方式对申请家庭的经济状况和实际生活情况予以调查核实。每组调查人员不得少于2人。</w:t>
      </w:r>
    </w:p>
    <w:p w14:paraId="6E159F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1.入户调查。调查人员到申请家庭中了解家庭收入、财产情况和吃、穿、住、用等实际生活情况。入户调查结束后，调查人员应当填写入户调查表，并由调查人员和在场的共同生活家庭成员分别签字。</w:t>
      </w:r>
    </w:p>
    <w:p w14:paraId="2EFABB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2.邻里访问。调查人员到申请家庭所在嘎查村（居）民委员会和社区，走访了解其家庭收入、财产和实际生活状况。</w:t>
      </w:r>
    </w:p>
    <w:p w14:paraId="04E401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3.信函索证。调查人员以信函等方式向相关单位和部门索取有关佐证材料。</w:t>
      </w:r>
    </w:p>
    <w:p w14:paraId="3D88CE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4.其他调查方式。发生重大突发事件时，前款规定的入户调查、邻里访问程序可以采取电话、视频等非接触方式进行。</w:t>
      </w:r>
    </w:p>
    <w:p w14:paraId="537F6F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5.家庭经济状况信息核对。旗级民政部门应当在收到苏木乡镇人民政府（街道办事处）对家庭经济状况进行信息核对提请后3个工作日内启动信息核对程序，根据工作需要，依法依规查询共同生活家庭成员的户籍、纳税记录、社会保险缴纳、不动产登记、市场主体登记、住房公积金缴纳、车船登记，以及银行存款、商业保险、证券、互联网金融资产等信息。</w:t>
      </w:r>
    </w:p>
    <w:p w14:paraId="4CF22F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旗级民政部门可以根据本地区实际情况，通过家庭用水、用电、燃气、通讯等日常生活费用支出，以及是否存在高收费学校就读（含入托、出国留学）、出国旅游等情况，对家庭经济状况进行辅助评估。</w:t>
      </w:r>
    </w:p>
    <w:p w14:paraId="525BAD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经家庭经济状况信息核对，不符合条件的最低生活保障申请，苏木乡镇人民政府（街道办事处）应当及时告知申请人。</w:t>
      </w:r>
    </w:p>
    <w:p w14:paraId="5D0FB9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申请人有异议的，应当提供相关佐证材料；苏木乡镇人民政府（街道办事处）应当组织开展复查。</w:t>
      </w:r>
    </w:p>
    <w:p w14:paraId="52CDA0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五、公示</w:t>
      </w:r>
    </w:p>
    <w:p w14:paraId="03DB85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b/>
          <w:bCs/>
          <w:color w:val="212121"/>
          <w:sz w:val="21"/>
          <w:szCs w:val="21"/>
          <w:bdr w:val="none" w:color="auto" w:sz="0" w:space="0"/>
          <w:shd w:val="clear" w:fill="FFFFFF"/>
        </w:rPr>
        <w:t>（一）初审公示</w:t>
      </w:r>
    </w:p>
    <w:p w14:paraId="2C8787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苏木乡镇人民政府（街道办事处）应当根据家庭经济状况调查核实情况，提出初审意见，并在申请家庭所在嘎查村、社区进行公示。公示期为7天。公示期满无异议的，苏木乡镇人民政府（街道办事处）应当及时将申请材料、家庭经济状况调查核实结果初审意见等相关材料报送旗级人民政府民政部门。</w:t>
      </w:r>
    </w:p>
    <w:p w14:paraId="58E938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b/>
          <w:bCs/>
          <w:color w:val="212121"/>
          <w:sz w:val="21"/>
          <w:szCs w:val="21"/>
          <w:bdr w:val="none" w:color="auto" w:sz="0" w:space="0"/>
          <w:shd w:val="clear" w:fill="FFFFFF"/>
        </w:rPr>
        <w:t>（二）长期公示</w:t>
      </w:r>
    </w:p>
    <w:p w14:paraId="7CFC2E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旗级民政部门应对在享社会救助对象通过门户网站、蒙速办APP、社会救助微服务平台等进行长期公示，切实加大政策知晓度，确保政策操作规范运行。</w:t>
      </w:r>
    </w:p>
    <w:p w14:paraId="3795DA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b/>
          <w:bCs/>
          <w:color w:val="212121"/>
          <w:sz w:val="21"/>
          <w:szCs w:val="21"/>
          <w:bdr w:val="none" w:color="auto" w:sz="0" w:space="0"/>
          <w:shd w:val="clear" w:fill="FFFFFF"/>
        </w:rPr>
        <w:t>（三）公示内容</w:t>
      </w:r>
    </w:p>
    <w:p w14:paraId="09F1CA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要按照《中华人民共和国个人信息保护法》等有关法律法规规定，做好救助对象个人信息公开公示工作和个人信息保护，不得公示申请人姓名、家庭成员数量、保障金额、所在地以外的其他信息，不得公示未成年人有关信息。</w:t>
      </w:r>
    </w:p>
    <w:p w14:paraId="2C8403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六、评议</w:t>
      </w:r>
    </w:p>
    <w:p w14:paraId="2B1E5E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优化最低生活保障审核确认程序，对没有争议的救助申请家庭，可不再进行民主评议。有争议的，按以下程序进行民主评议：</w:t>
      </w:r>
    </w:p>
    <w:p w14:paraId="120124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民主评议以嘎查村（居）民委员会为单位，由苏木乡镇人民政府（街道办事处）民政部门组织进行，评委由苏木乡镇人民政府（街道办事处）、嘎查村（居）党组织和嘎查村（居）委会成员、熟悉嘎查村（居）居民情况的党员代表、嘎查村（居）民代表等人员组成。民主评议工作由旗级民政部门和苏木乡镇人民政府（街道办事处）负责指导和监督。</w:t>
      </w:r>
    </w:p>
    <w:p w14:paraId="68CD77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最低生活保障民主评议的嘎查村（居）民代表产生范围和产生方式，按照《中华人民共和国村民委员会组织法》《中华人民共和国城市居民委员会组织法》和《内蒙古自治区实施〈中华人民共和国村民委员会组织法〉办法》有关规定，选举产生的嘎查村（居）民代表确定为评委，并建立最低生活保障评委库。根据最低生活保障审核领导小组给定的嘎查村（居）民代表人数，以自然村为单位，从最低生活保障评委库中随机抽取参加当次评议的评委。避免苏木乡镇人民政府（街道办事处）或嘎查村（居）民委员会特定嘎查村（居）民代表的做法，最大限度地减少人为因素对最低生活保障民主评议工作的影响。</w:t>
      </w:r>
    </w:p>
    <w:p w14:paraId="7F25AD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参加最低生活保障民主评议的人数中嘎查村（居）民代表人数应占总人数的三分之二以上。</w:t>
      </w:r>
    </w:p>
    <w:p w14:paraId="4FA7FF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3.民主评议对申请人家庭经济状况调查的客观性、真实性进行评议，评议结束后，应当形成详细、完整的评议记录，评议结果需由所有参加评议人员签字确认。</w:t>
      </w:r>
    </w:p>
    <w:p w14:paraId="5FD4DB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七、审核确认</w:t>
      </w:r>
    </w:p>
    <w:p w14:paraId="1C2C48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旗级民政部门应当自收到苏木乡镇人民政府（街道办事处）上报的申请材料、家庭经济状况调查核实结果和初审意见等材料后10个工作日内，提出审核确认意见。</w:t>
      </w:r>
    </w:p>
    <w:p w14:paraId="7E7977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对单独登记备案或者在审核确认阶段接到投诉、举报的最低生活保障申请，旗级人民政府民政部门应当入户调查。</w:t>
      </w:r>
    </w:p>
    <w:p w14:paraId="324BC3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旗级民政部门经审核，对符合条件的申请予以确认同意，同时确定救助金额，发放最低生活保障证或确认通知书，并从作出确认同意决定之日下月起发放最低生活保障金。对不符合条件的申请不予确认同意，并应当在作出决定3 个工作日内，通过苏木乡镇人民政府（街道办事处）书面告知申请人并说明理由。</w:t>
      </w:r>
    </w:p>
    <w:p w14:paraId="7AD57C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按照优化社会救助领域营商环境工作要求，最低生活保障审核确认工作应当自受理之日起20个工作日之内完成；特殊情况下，可以延长至45个工作日。</w:t>
      </w:r>
    </w:p>
    <w:p w14:paraId="5C3876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八、最低生活保障类别</w:t>
      </w:r>
    </w:p>
    <w:p w14:paraId="438A93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纳入最低生活保障范围的对象，按扣减重病重残等刚性支出后核定的家庭人均收入原则上实行按户施保、采取分档方式计算。救助金额达到保障标准90%--100%的纳入A类保障范围，救助金额达到保障标准50%--90%的纳入B类保障范围，救助金额在保障标准50%以下的纳入C类保障范围。最低生活保障边缘家庭中重病、重残“单人保”按单人户核算收入，纳入相应类别。根据阿旗实际，农村牧区最低生活保障类别分为A、B、C类、城镇最低生活保障类别分为A、B类（具体情况见附件3、附件4，保障类别金额根据自治区发布的城乡最低生活保障标准变化）。</w:t>
      </w:r>
    </w:p>
    <w:p w14:paraId="750DF3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九、资金发放</w:t>
      </w:r>
    </w:p>
    <w:p w14:paraId="48BDA1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最低生活保障金原则上实行社会化发放，通过银行、信用社等代理金融机构，每月10日前支付到最低生活保障家庭的账户。</w:t>
      </w:r>
    </w:p>
    <w:p w14:paraId="20B6D2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color w:val="212121"/>
          <w:sz w:val="21"/>
          <w:szCs w:val="21"/>
          <w:bdr w:val="none" w:color="auto" w:sz="0" w:space="0"/>
          <w:shd w:val="clear" w:fill="FFFFFF"/>
        </w:rPr>
        <w:t>苏木乡镇人民政府（街道办事处）或者嘎查村（居）民委员会相关工作人员代为保管用于领取最低生活保障金的银行存折或银行卡的，应当与最低生活保障家庭成员签订书面协议并报旗级民政部门备案。</w:t>
      </w:r>
    </w:p>
    <w:p w14:paraId="573DCB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十、动态管理</w:t>
      </w:r>
    </w:p>
    <w:p w14:paraId="2FED7E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定期报告：最低生活保障对象应在报告期内主动向苏木乡镇人民政府（街道办事处）报告家庭人口、收入、财产变动及家庭成员从业变动等情况。定期报告通过最低生活保障对象现场签到方式或人脸识别等信息化手段完成，因特殊合理原因不能现场签到的，可采取影像采集等信息化手段完成。最低生活保障对象中的未成年人、重病患者、重度残疾人（含智力、精神残疾3级）、老年人等特殊对象可采取由苏木乡镇人民政府（街道办事处）人员上门采集信息等方式进行定期报告。</w:t>
      </w:r>
    </w:p>
    <w:p w14:paraId="4E862D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最低生活保障家庭的人口、收入和财产状况发生重大变化超过3个月未主动告知的，旗级民政部门或苏木乡镇人民政府（街道办事处）可以进行批评教育。对于发现不符合条件的，要立即停止发放最低生活保障金；对采取虚报、隐瞒、伪造等手段骗取最低生活保障的，及时退出保障范围，责令退回非法获取的最低生活保障金，并依法追究法律责任。</w:t>
      </w:r>
    </w:p>
    <w:p w14:paraId="3D4040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定期核查：苏木乡镇人民政府（街道办事处）应当对最低生活保障家庭的经济状况定期核查，并根据核查情况及时报旗级民政部门办理最低生活保障金增发、减发、停发手续。旗级民政部门作出增发、减发、停发最低生活保障金决定，应当符合法定事由和规定程序；决定减发、停发最低生活保障金的，应当告知最低生活保障家庭成员并说明理由。</w:t>
      </w:r>
    </w:p>
    <w:p w14:paraId="485631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对短期内经济状况变化不大的最低生活保障家庭，苏木乡镇人民政府（街道办事处）每年核查一次；对收入来源不固定、家庭成员有劳动能力的最低生活保障家庭，每半年核查一次。核查期内最低生活保障家庭的经济状况没有明显变化的，不再调整最低生活保障金额度。</w:t>
      </w:r>
    </w:p>
    <w:p w14:paraId="7C46BA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发生重大突发事件时，前款规定的核查期限可以适当延长。</w:t>
      </w:r>
    </w:p>
    <w:p w14:paraId="5DC1DA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调整机制：对于动态管理期内人员状况、家庭收入、家庭财产等发生变化（如家庭成员死亡、收入超标、财产增加等原因），审核确认主管部门作出增发、减发、停发最低生活保障金决定的，应当符合法定事由和规定程序；决定减发、停发最低生活保障金的，应当告知最低生活保障家庭成员并说明理由。</w:t>
      </w:r>
    </w:p>
    <w:p w14:paraId="2B3EC4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十一、渐退帮扶</w:t>
      </w:r>
    </w:p>
    <w:p w14:paraId="562C87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鼓励具备就业能力的最低生活保障家庭成员积极就业。对就业后家庭人均收入超过当地最低生活保障标准的最低生活保障家庭，旗级民政部门可以给予一定时间的渐退期。</w:t>
      </w:r>
    </w:p>
    <w:p w14:paraId="6FEDAD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b/>
          <w:bCs/>
          <w:color w:val="212121"/>
          <w:sz w:val="21"/>
          <w:szCs w:val="21"/>
          <w:bdr w:val="none" w:color="auto" w:sz="0" w:space="0"/>
          <w:shd w:val="clear" w:fill="FFFFFF"/>
        </w:rPr>
        <w:t>（一）渐退工作</w:t>
      </w:r>
    </w:p>
    <w:p w14:paraId="47BD30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1.对象范围和期限</w:t>
      </w:r>
    </w:p>
    <w:p w14:paraId="616D62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（1）家庭成员通过灵活就业、外出务工、自主创业等方式实现就业且家庭人均收入超过当地最低生活保障标准的最低生活保障家庭给予3个月的渐退期（以就业局等相关单位提供名单为准）；</w:t>
      </w:r>
    </w:p>
    <w:p w14:paraId="205447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脱贫人口中通过产业帮扶、股息分红等方式实现增收且家庭人均收入超过当地最低生活保障标准的最低生活保障家庭给予渐退期按照《阿鲁科尔沁旗巩固拓展脱贫攻坚兜底保障成果进一步做好困难群众基本生活保障工作实施方案》（阿民发〔2021〕165号）文件执行。渐退期间享受的低保金和其他救助政策不变；</w:t>
      </w:r>
    </w:p>
    <w:p w14:paraId="7BC000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（3）最低生活保障家庭成员死亡后，应当自其死亡之日起3个月内对其家庭状况进行核查，并办理完成最低生活保障金增发、减发、停发等相关手续；</w:t>
      </w:r>
    </w:p>
    <w:p w14:paraId="5FA483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4）不纳入最低生活保障渐退政策的情形：自愿退出；征地补偿等家庭经济状况发生重大变化且家庭人均收入超过最低生活保障标准的；瞒报、虚报、谎报重要家庭财产和收入事项的；旗级民政部门确定的其他情形。</w:t>
      </w:r>
    </w:p>
    <w:p w14:paraId="5BE39D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2.工作程序和要求</w:t>
      </w:r>
    </w:p>
    <w:p w14:paraId="581EA7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（1）旗级民政部门应当定期组织苏木乡镇人民政府（街道办事处）对在享最低生活保障对象开展家庭经济状况核查。</w:t>
      </w:r>
    </w:p>
    <w:p w14:paraId="0E3E02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（2）对家庭人均收入超过当地最低生活保障标准符合渐退条件的家庭要即时启动渐退程序并发放渐退告知书。</w:t>
      </w:r>
    </w:p>
    <w:p w14:paraId="069266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（3）渐退告知书包含最低生活保障对象信息、渐退起止日期和期限、渐退期间最低生活保障金发放标准等要素。渐退期限起始时间从核定家庭人均收入超标的下月起计算。</w:t>
      </w:r>
    </w:p>
    <w:p w14:paraId="7281E9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3.渐退期满后的管理</w:t>
      </w:r>
    </w:p>
    <w:p w14:paraId="3014A2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color w:val="212121"/>
          <w:sz w:val="21"/>
          <w:szCs w:val="21"/>
          <w:bdr w:val="none" w:color="auto" w:sz="0" w:space="0"/>
          <w:shd w:val="clear" w:fill="FFFFFF"/>
        </w:rPr>
        <w:t>渐退期满前1个月，旗级民政部门应当组织苏木乡镇人民政府（街道办事处）重新对渐退对象的家庭收入和财产进行核查。</w:t>
      </w:r>
    </w:p>
    <w:p w14:paraId="742A28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（1）对家庭人均收入超过最低生活保障标准1.5倍的，取消保障待遇，从渐退期满下月起停发最低生活保障金并发放渐退期满告知书。</w:t>
      </w:r>
    </w:p>
    <w:p w14:paraId="4B788A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2）对家庭人均收入不超过最低生活保障标准1.5倍的，纳入低收入人口动态监测。家庭成员有重病、重残等特殊困难情形且符合单人保障条件的，经当事人申请可直接参照单人户纳入最低生活保障范围，其他家庭成员取消保障待遇，从渐退期满下月起停发最低生活保障金并发放渐退期满告知书。</w:t>
      </w:r>
    </w:p>
    <w:p w14:paraId="1FEE3F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（3）对家庭人均收入重新符合最低生活保障条件的，转为正常保障并发放渐退期满告知书。</w:t>
      </w:r>
    </w:p>
    <w:p w14:paraId="4BAFAD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b/>
          <w:bCs/>
          <w:color w:val="212121"/>
          <w:sz w:val="21"/>
          <w:szCs w:val="21"/>
          <w:bdr w:val="none" w:color="auto" w:sz="0" w:space="0"/>
          <w:shd w:val="clear" w:fill="FFFFFF"/>
        </w:rPr>
        <w:t>（二）就业帮扶</w:t>
      </w:r>
    </w:p>
    <w:p w14:paraId="2CB78C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最低生活保障家庭中有就业能力但未就业的成员，应当接受人力资源社会保障等有关部门介绍的工作；无正当理由，连续3次拒绝接受介绍的与其健康状况、劳动能力等相适应的工作的，旗级民政部门应当决定减发或者停发其本人的最低生活保障金。</w:t>
      </w:r>
    </w:p>
    <w:p w14:paraId="615D3E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十二、研判机制</w:t>
      </w:r>
    </w:p>
    <w:p w14:paraId="21B890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为加大最低生活保障扩围增效工作力度，切实兜住兜准兜好困难群众基本生活底线，建立最低生活保障研判机制，采取“劳动力系数”等方式核算申请家庭收入，对确实难以就业或者较长时间无法获得收入等家庭实际困难情形，通过采取综合研判的方式，确定是否纳入最低生活保障范围。</w:t>
      </w:r>
    </w:p>
    <w:p w14:paraId="48E3DF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b/>
          <w:bCs/>
          <w:color w:val="212121"/>
          <w:sz w:val="21"/>
          <w:szCs w:val="21"/>
          <w:bdr w:val="none" w:color="auto" w:sz="0" w:space="0"/>
          <w:shd w:val="clear" w:fill="FFFFFF"/>
        </w:rPr>
        <w:t>（一）研判情形</w:t>
      </w:r>
    </w:p>
    <w:p w14:paraId="5B5849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1.因照料重度残疾人、重病患者、失能失智老年人和0-3岁（含）婴幼儿，有劳动能力，但实际无法务工的；</w:t>
      </w:r>
    </w:p>
    <w:p w14:paraId="26D47D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2.患有不在慢病、重病认定范围内的疾病，但会导致完全或部分丧失劳动能力，确实难以就业的；</w:t>
      </w:r>
    </w:p>
    <w:p w14:paraId="5BD887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3.无法提供残疾证、重大疾病证明、医疗费支出等有效材料，但实际生活困难或已丧失劳动能力的；</w:t>
      </w:r>
    </w:p>
    <w:p w14:paraId="2E1580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4.地方人民政府规定的可以通过综合研判进行认定的其他情形。</w:t>
      </w:r>
    </w:p>
    <w:p w14:paraId="1B7F5D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b/>
          <w:bCs/>
          <w:color w:val="212121"/>
          <w:sz w:val="21"/>
          <w:szCs w:val="21"/>
          <w:bdr w:val="none" w:color="auto" w:sz="0" w:space="0"/>
          <w:shd w:val="clear" w:fill="FFFFFF"/>
        </w:rPr>
        <w:t>（二）研判组织</w:t>
      </w:r>
    </w:p>
    <w:p w14:paraId="6139AA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研判工作由做出审核的苏木乡镇（街道办事处）进行专题研究。</w:t>
      </w:r>
    </w:p>
    <w:p w14:paraId="680519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苏木乡镇人民政府（街道办事处）级研判认定小组组长由分管乡镇长担任，组成人员可由纪委监委、民政办，驻村扶贫专干、驻村第一书记、嘎查村（居）书记、主任及民政协理员担任，成员必须由5人以上组成。</w:t>
      </w:r>
    </w:p>
    <w:p w14:paraId="523DAB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研判认定要形成会议记录，与其他申请材料一并存档。</w:t>
      </w:r>
    </w:p>
    <w:p w14:paraId="6B94A2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十三、档案管理</w:t>
      </w:r>
    </w:p>
    <w:p w14:paraId="5283B7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b/>
          <w:bCs/>
          <w:color w:val="212121"/>
          <w:sz w:val="21"/>
          <w:szCs w:val="21"/>
          <w:bdr w:val="none" w:color="auto" w:sz="0" w:space="0"/>
          <w:shd w:val="clear" w:fill="FFFFFF"/>
        </w:rPr>
        <w:t>（一）最低生活保障档案的分类和归档材料</w:t>
      </w:r>
    </w:p>
    <w:p w14:paraId="170474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最低生活保障档案原则上分为审批类和日常管理类。</w:t>
      </w:r>
    </w:p>
    <w:p w14:paraId="52CE5F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1.审批类：最低生活保障审批表、家庭经济状况核查授权委托书、如实申报承诺书、家庭经济状况核对报告、入户调查表、审核及审核确认公示单等行政文书，最低生活保障对象的申请书、居民户口簿、居民身份证、残疾证复印件等基础性材料。</w:t>
      </w:r>
    </w:p>
    <w:p w14:paraId="3D3632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2.日常管理类：旗级民政部门、苏木乡镇人民政府（街道办事处）增发、减发、停发最低生活保障金的审批表和有关审核材料；最低生活保障对象参加公益活动记录；最低生活保障对象名册；日常入户调查材料等。</w:t>
      </w:r>
    </w:p>
    <w:p w14:paraId="6A9BD5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最低生活保障对象分类统计表、最低生活保障资金统计表等统计材料归入本单位的文书档案。</w:t>
      </w:r>
    </w:p>
    <w:p w14:paraId="545C9E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最低生活保障资金的预算和决算、划拨凭证、发放领取名册等材料归入本单位的会计档案。</w:t>
      </w:r>
    </w:p>
    <w:p w14:paraId="3135D8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最低生活保障信息系统、统计系统所形成的电子数据，应按国家有关规定归档，确保其可读可用。</w:t>
      </w:r>
    </w:p>
    <w:p w14:paraId="3E3646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b/>
          <w:bCs/>
          <w:color w:val="212121"/>
          <w:sz w:val="21"/>
          <w:szCs w:val="21"/>
          <w:bdr w:val="none" w:color="auto" w:sz="0" w:space="0"/>
          <w:shd w:val="clear" w:fill="FFFFFF"/>
        </w:rPr>
        <w:t>（二）最低生活保障档案的整理和保管期限</w:t>
      </w:r>
    </w:p>
    <w:p w14:paraId="28E213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审批类档案以户为单位进行整理；日常管理类档案按文书档案的整理方法整理。各地可结合实际制定具体的整理方案。</w:t>
      </w:r>
    </w:p>
    <w:p w14:paraId="059D6E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审批类档案的保管期限为该最低生活保障对象停保后不少于3年。日常管理类档案的保管期限不少于5年。</w:t>
      </w:r>
    </w:p>
    <w:p w14:paraId="435F46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b/>
          <w:bCs/>
          <w:color w:val="212121"/>
          <w:sz w:val="21"/>
          <w:szCs w:val="21"/>
          <w:bdr w:val="none" w:color="auto" w:sz="0" w:space="0"/>
          <w:shd w:val="clear" w:fill="FFFFFF"/>
        </w:rPr>
        <w:t>（三）最低生活保障档案的管理和利用</w:t>
      </w:r>
    </w:p>
    <w:p w14:paraId="7D3247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最低生活保障档案原则上由做出审核确认的旗民政部门或苏木乡镇人民政府（街道办事处）保管，保管单位要配备必要的保管设备和防护设施，保证最低生活保障档案的安全。</w:t>
      </w:r>
    </w:p>
    <w:p w14:paraId="251F8F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最低生活保障档案主要供最低生活保障管理部门使用。上级单位、监察机关、审计机关、法院和检察院因工作或办案需要可以查阅最低生活保障档案。最低生活保障对象查阅最低生活保障档案的范围，由旗民政部门确定。利用者不得丢失、销毁、涂改档案。</w:t>
      </w:r>
    </w:p>
    <w:p w14:paraId="5A3F0F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十四、监督管理</w:t>
      </w:r>
    </w:p>
    <w:p w14:paraId="7B5EA9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b/>
          <w:bCs/>
          <w:color w:val="212121"/>
          <w:sz w:val="21"/>
          <w:szCs w:val="21"/>
          <w:bdr w:val="none" w:color="auto" w:sz="0" w:space="0"/>
          <w:shd w:val="clear" w:fill="FFFFFF"/>
        </w:rPr>
        <w:t>（一）明确职责分工</w:t>
      </w:r>
    </w:p>
    <w:p w14:paraId="7F37B9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1.旗民政部门负责最低生活保障的审核确认工作，要加强本辖区内最低生活保障审核确认工作的规范管理和相关服务，促进最低生活保障工作公开、公平、公正。旗级民政部门要加强对所辖苏木乡镇人民政府（街道办事处）的业务指导、培训和监管，建立监管工作任务清单，细化监管工作事项、措施、程序，对苏木乡镇人民政府（街道办事处）审核事项按照不低于30%的比例进行抽查。</w:t>
      </w:r>
    </w:p>
    <w:p w14:paraId="7941BE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2.苏木乡镇人民政府（街道办事处）负责最低生活保障的受理、审核工作。要对申请家庭进行100%入户调查核实，落实好档案管理、定期复核、一次性告知等规范管理责任。</w:t>
      </w:r>
    </w:p>
    <w:p w14:paraId="6E72E2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3.嘎查村（居）民委员会协助做好相关工作。建立嘎查村、社区社会救助协理员代办（帮办）制度，对申请人因身体、年龄等特殊原因个人申请有困难的，由嘎查村（社区）协理员实行代办、帮办。建立健全主动发现机制，充分发挥嘎查村（居）民委员会、驻村包村干部、社会工作者、志愿者、嘎查村（居）民等熟悉民情的特点，对陷入生活困境的困难群众做到早发现、早干预、早救助。</w:t>
      </w:r>
    </w:p>
    <w:p w14:paraId="011A8D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b/>
          <w:bCs/>
          <w:color w:val="212121"/>
          <w:sz w:val="21"/>
          <w:szCs w:val="21"/>
          <w:bdr w:val="none" w:color="auto" w:sz="0" w:space="0"/>
          <w:shd w:val="clear" w:fill="FFFFFF"/>
        </w:rPr>
        <w:t>（二）畅通救助渠道</w:t>
      </w:r>
    </w:p>
    <w:p w14:paraId="704203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旗级民政部门要全面公开社会救助服务热线，及时受理群众咨询、举报和投诉，接受社会和群众对最低生活保障审核确认工作的监督。旗级民政部门和苏木乡镇人民政府（街道办事处）对接到的实名举报，应当逐一核查，并及时向举报人反馈核查处理结果。申请或者已经获得最低生活保障的家庭成员对于民政部门作出的具体行政行为不服的，可以依法申请行政复议或者提起行政诉讼。</w:t>
      </w:r>
    </w:p>
    <w:p w14:paraId="6A0412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b/>
          <w:bCs/>
          <w:color w:val="212121"/>
          <w:sz w:val="21"/>
          <w:szCs w:val="21"/>
          <w:bdr w:val="none" w:color="auto" w:sz="0" w:space="0"/>
          <w:shd w:val="clear" w:fill="FFFFFF"/>
        </w:rPr>
        <w:t>（三）建立容错纠错机制</w:t>
      </w:r>
    </w:p>
    <w:p w14:paraId="6E475A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从事最低生活保障工作的人员存在滥用职权、玩忽职守、徇私舞弊、失职渎职等行为的，应当依法依规追究相关责任。对秉持公心、履职尽责但因客观原因出现失误偏差且能够及时纠正的，依法依规免予问责。免责情形：</w:t>
      </w:r>
    </w:p>
    <w:p w14:paraId="590910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1.申请人做出申请承诺、填报家庭信息时，有意隐瞒真实情况，工作人员已经履行信息核查和入户调查程序，通过现有手段均未发现其隐瞒的真实情况而给予最低生活保障的；</w:t>
      </w:r>
    </w:p>
    <w:p w14:paraId="4ED12D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2.因信息未实现共享，在核对系统中无相关数据或相关部门提供数据不准确、不全面，导致应纳入民政保障而未纳入民政保障、不应纳入民政保障而纳入民政保障或应退未退的；</w:t>
      </w:r>
    </w:p>
    <w:p w14:paraId="598ADA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3.保障对象在保障期内家庭经济状况发生变化未履行定期报告义务，而经办人员已经按规定执行动态管理制度，但通过现有手段无法及时发现，导致未能及时退保的；</w:t>
      </w:r>
    </w:p>
    <w:p w14:paraId="52B772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4.因困难群众主动放弃社会救助导致兜底保障职能未履行到位而出现漏洞或其他突发情况的；</w:t>
      </w:r>
    </w:p>
    <w:p w14:paraId="1F2BD7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5.最低生活保障家庭成员死亡后，自死亡之日起3个月内对其家庭经济进行核查，并办理完最低生活保障金增发、减发、停发等相关手续的；</w:t>
      </w:r>
    </w:p>
    <w:p w14:paraId="2FC2D5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6.在处置民政突发应急事件中，出于维护国家和人民利益考虑，因事情紧迫、临时决断而出现失误和偏差的情形；</w:t>
      </w:r>
    </w:p>
    <w:p w14:paraId="359721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7.社会力量在开展社会救助相关工作中，出现失误导致错保、漏保，且未造成严重影响和损失的；</w:t>
      </w:r>
    </w:p>
    <w:p w14:paraId="72BDB8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8.旗民政部门及苏木乡镇（街道办事处）在推进民政工作改革创新中因工作机制不健全、工作手段缺失、缺乏经验、先行先试等原因出现的失误和错误且未谋取私利的情形；</w:t>
      </w:r>
    </w:p>
    <w:p w14:paraId="1910BF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9.因其他部门处理不当，造成民政保障对象错保的；</w:t>
      </w:r>
    </w:p>
    <w:p w14:paraId="439231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10.其他符合尽职免责情形的。</w:t>
      </w:r>
    </w:p>
    <w:p w14:paraId="76778B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不予免责情形：</w:t>
      </w:r>
    </w:p>
    <w:p w14:paraId="78A60D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1.未按照社会救助规定的程序对救助申请进行公示、核查、审核确认的；</w:t>
      </w:r>
    </w:p>
    <w:p w14:paraId="1D1562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2.经核查社会救助对象不符合救助条件，未予以停止救助的；</w:t>
      </w:r>
    </w:p>
    <w:p w14:paraId="4314A8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3.未按照社会救助相关规定核实处理有关举报、投诉的；</w:t>
      </w:r>
    </w:p>
    <w:p w14:paraId="14E098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4.对符合救助条件的困难群众申请消极应对、推诿扯皮、损害党群、干群关系的；</w:t>
      </w:r>
    </w:p>
    <w:p w14:paraId="60848C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5.“应保尽保”未履行到位、造成恶劣社会影响的；</w:t>
      </w:r>
    </w:p>
    <w:p w14:paraId="7D440B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6.有滥用职权、玩忽职守、徇私舞弊等行为的；</w:t>
      </w:r>
    </w:p>
    <w:p w14:paraId="2F4470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7.其他违反法律法规、规章制度规定的。</w:t>
      </w:r>
    </w:p>
    <w:p w14:paraId="41D8AF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十五、其他</w:t>
      </w:r>
    </w:p>
    <w:p w14:paraId="4EAA39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本实施细则由阿鲁科尔沁旗民政局负责解释，此前规定中与本实施细则不一致的，以本细则为准。《关于印发阿鲁科尔沁旗农村牧区最低生活保障精准认定意见的通知》（阿政办发〔2018〕21号）《关于印发阿鲁科尔沁旗城市最低生活保障精准认定意见的通知》（阿政办发〔2018〕23号）《关于印发阿鲁科尔沁旗城乡最低生活保障精准认定意见补充意见的通知》（阿政办发〔2020〕21号）同时废止。</w:t>
      </w:r>
    </w:p>
    <w:p w14:paraId="5C7CBA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 </w:t>
      </w:r>
    </w:p>
    <w:p w14:paraId="0E33D4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附件1：2024年农村牧区低保劳动力系数测算标准及代码表</w:t>
      </w:r>
    </w:p>
    <w:p w14:paraId="61235A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附件2：2024年城镇低保劳动力系数测算标准及代码表</w:t>
      </w:r>
    </w:p>
    <w:p w14:paraId="664A34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附件3：2024年农村牧区最低生活保障类别表</w:t>
      </w:r>
    </w:p>
    <w:p w14:paraId="1013D7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宋体" w:hAnsi="宋体" w:eastAsia="宋体" w:cs="宋体"/>
          <w:color w:val="212121"/>
          <w:sz w:val="21"/>
          <w:szCs w:val="21"/>
          <w:bdr w:val="none" w:color="auto" w:sz="0" w:space="0"/>
          <w:shd w:val="clear" w:fill="FFFFFF"/>
        </w:rPr>
        <w:t>附件4：2024年城镇最低生活保障类别表</w:t>
      </w:r>
    </w:p>
    <w:p w14:paraId="4067E1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color w:val="212121"/>
          <w:sz w:val="21"/>
          <w:szCs w:val="21"/>
          <w:bdr w:val="none" w:color="auto" w:sz="0" w:space="0"/>
          <w:shd w:val="clear" w:fill="FFFFFF"/>
        </w:rPr>
        <w:t> </w:t>
      </w:r>
    </w:p>
    <w:p w14:paraId="0128DC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color w:val="212121"/>
          <w:sz w:val="21"/>
          <w:szCs w:val="21"/>
          <w:bdr w:val="none" w:color="auto" w:sz="0" w:space="0"/>
          <w:shd w:val="clear" w:fill="FFFFFF"/>
        </w:rPr>
        <w:drawing>
          <wp:inline distT="0" distB="0" distL="114300" distR="114300">
            <wp:extent cx="5273675" cy="44450"/>
            <wp:effectExtent l="0" t="0" r="3175"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3675" cy="44450"/>
                    </a:xfrm>
                    <a:prstGeom prst="rect">
                      <a:avLst/>
                    </a:prstGeom>
                    <a:noFill/>
                    <a:ln w="9525">
                      <a:noFill/>
                    </a:ln>
                  </pic:spPr>
                </pic:pic>
              </a:graphicData>
            </a:graphic>
          </wp:inline>
        </w:drawing>
      </w:r>
      <w:r>
        <w:rPr>
          <w:rFonts w:hint="eastAsia" w:ascii="宋体" w:hAnsi="宋体" w:eastAsia="宋体" w:cs="宋体"/>
          <w:color w:val="212121"/>
          <w:sz w:val="21"/>
          <w:szCs w:val="21"/>
          <w:bdr w:val="none" w:color="auto" w:sz="0" w:space="0"/>
          <w:shd w:val="clear" w:fill="FFFFFF"/>
        </w:rPr>
        <w:t> </w:t>
      </w:r>
    </w:p>
    <w:p w14:paraId="48F172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285"/>
      </w:pPr>
      <w:r>
        <w:rPr>
          <w:rFonts w:hint="eastAsia" w:ascii="宋体" w:hAnsi="宋体" w:eastAsia="宋体" w:cs="宋体"/>
          <w:color w:val="212121"/>
          <w:sz w:val="21"/>
          <w:szCs w:val="21"/>
          <w:bdr w:val="none" w:color="auto" w:sz="0" w:space="0"/>
          <w:shd w:val="clear" w:fill="FFFFFF"/>
        </w:rPr>
        <w:drawing>
          <wp:inline distT="0" distB="0" distL="114300" distR="114300">
            <wp:extent cx="5269865" cy="1778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5269865" cy="17780"/>
                    </a:xfrm>
                    <a:prstGeom prst="rect">
                      <a:avLst/>
                    </a:prstGeom>
                    <a:noFill/>
                    <a:ln w="9525">
                      <a:noFill/>
                    </a:ln>
                  </pic:spPr>
                </pic:pic>
              </a:graphicData>
            </a:graphic>
          </wp:inline>
        </w:drawing>
      </w:r>
      <w:r>
        <w:rPr>
          <w:rFonts w:hint="eastAsia" w:ascii="宋体" w:hAnsi="宋体" w:eastAsia="宋体" w:cs="宋体"/>
          <w:color w:val="212121"/>
          <w:sz w:val="21"/>
          <w:szCs w:val="21"/>
          <w:bdr w:val="none" w:color="auto" w:sz="0" w:space="0"/>
          <w:shd w:val="clear" w:fill="FFFFFF"/>
        </w:rPr>
        <w:t>阿鲁科尔沁旗人民政府办公室               2024年5月11日印发</w:t>
      </w:r>
    </w:p>
    <w:p w14:paraId="13F92C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18"/>
          <w:szCs w:val="18"/>
        </w:rPr>
      </w:pPr>
      <w:r>
        <w:rPr>
          <w:rFonts w:hint="eastAsia" w:ascii="宋体" w:hAnsi="宋体" w:eastAsia="宋体" w:cs="宋体"/>
          <w:color w:val="212121"/>
          <w:sz w:val="18"/>
          <w:szCs w:val="18"/>
          <w:bdr w:val="none" w:color="auto" w:sz="0" w:space="0"/>
          <w:shd w:val="clear" w:fill="FFFFFF"/>
        </w:rPr>
        <w:drawing>
          <wp:inline distT="0" distB="0" distL="114300" distR="114300">
            <wp:extent cx="447675" cy="238125"/>
            <wp:effectExtent l="0" t="0" r="9525" b="635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447675" cy="238125"/>
                    </a:xfrm>
                    <a:prstGeom prst="rect">
                      <a:avLst/>
                    </a:prstGeom>
                    <a:noFill/>
                    <a:ln w="9525">
                      <a:noFill/>
                    </a:ln>
                  </pic:spPr>
                </pic:pic>
              </a:graphicData>
            </a:graphic>
          </wp:inline>
        </w:drawing>
      </w:r>
      <w:r>
        <w:rPr>
          <w:rFonts w:hint="eastAsia" w:ascii="宋体" w:hAnsi="宋体" w:eastAsia="宋体" w:cs="宋体"/>
          <w:color w:val="212121"/>
          <w:sz w:val="18"/>
          <w:szCs w:val="18"/>
          <w:bdr w:val="none" w:color="auto" w:sz="0" w:space="0"/>
          <w:shd w:val="clear" w:fill="FFFFFF"/>
        </w:rPr>
        <w:t> </w:t>
      </w:r>
    </w:p>
    <w:p w14:paraId="301E64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rPr>
          <w:rFonts w:hint="eastAsia" w:ascii="宋体" w:hAnsi="宋体" w:eastAsia="宋体" w:cs="宋体"/>
          <w:color w:val="212121"/>
          <w:sz w:val="21"/>
          <w:szCs w:val="21"/>
        </w:rPr>
      </w:pPr>
    </w:p>
    <w:p w14:paraId="11BDCA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18"/>
          <w:szCs w:val="18"/>
        </w:rPr>
      </w:pPr>
      <w:r>
        <w:rPr>
          <w:rFonts w:hint="eastAsia" w:ascii="宋体" w:hAnsi="宋体" w:eastAsia="宋体" w:cs="宋体"/>
          <w:color w:val="212121"/>
          <w:sz w:val="18"/>
          <w:szCs w:val="18"/>
          <w:bdr w:val="none" w:color="auto" w:sz="0" w:space="0"/>
          <w:shd w:val="clear" w:fill="FFFFFF"/>
        </w:rPr>
        <w:t> </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81"/>
        <w:gridCol w:w="222"/>
        <w:gridCol w:w="809"/>
        <w:gridCol w:w="803"/>
        <w:gridCol w:w="574"/>
        <w:gridCol w:w="777"/>
        <w:gridCol w:w="545"/>
        <w:gridCol w:w="754"/>
        <w:gridCol w:w="551"/>
        <w:gridCol w:w="733"/>
        <w:gridCol w:w="577"/>
        <w:gridCol w:w="814"/>
        <w:gridCol w:w="476"/>
      </w:tblGrid>
      <w:tr w14:paraId="1A645F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trPr>
        <w:tc>
          <w:tcPr>
            <w:tcW w:w="2385" w:type="dxa"/>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7162E7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附件1</w:t>
            </w:r>
          </w:p>
        </w:tc>
        <w:tc>
          <w:tcPr>
            <w:tcW w:w="30" w:type="dxa"/>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08106500">
            <w:pPr>
              <w:keepNext w:val="0"/>
              <w:keepLines w:val="0"/>
              <w:widowControl/>
              <w:suppressLineNumbers w:val="0"/>
              <w:wordWrap w:val="0"/>
              <w:spacing w:before="0" w:beforeAutospacing="0" w:after="0" w:afterAutospacing="0"/>
              <w:ind w:left="0" w:right="0"/>
              <w:jc w:val="left"/>
              <w:textAlignment w:val="center"/>
            </w:pPr>
          </w:p>
        </w:tc>
        <w:tc>
          <w:tcPr>
            <w:tcW w:w="2100" w:type="dxa"/>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0023ACF7">
            <w:pPr>
              <w:keepNext w:val="0"/>
              <w:keepLines w:val="0"/>
              <w:widowControl/>
              <w:suppressLineNumbers w:val="0"/>
              <w:wordWrap w:val="0"/>
              <w:spacing w:before="0" w:beforeAutospacing="0" w:after="0" w:afterAutospacing="0"/>
              <w:ind w:left="0" w:right="0"/>
              <w:jc w:val="left"/>
              <w:textAlignment w:val="center"/>
            </w:pPr>
          </w:p>
        </w:tc>
        <w:tc>
          <w:tcPr>
            <w:tcW w:w="3300" w:type="dxa"/>
            <w:gridSpan w:val="3"/>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173AA4D6">
            <w:pPr>
              <w:keepNext w:val="0"/>
              <w:keepLines w:val="0"/>
              <w:widowControl/>
              <w:suppressLineNumbers w:val="0"/>
              <w:wordWrap w:val="0"/>
              <w:spacing w:before="0" w:beforeAutospacing="0" w:after="0" w:afterAutospacing="0"/>
              <w:ind w:left="0" w:right="0"/>
              <w:jc w:val="left"/>
              <w:textAlignment w:val="center"/>
            </w:pPr>
          </w:p>
        </w:tc>
        <w:tc>
          <w:tcPr>
            <w:tcW w:w="735" w:type="dxa"/>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1123E4DF">
            <w:pPr>
              <w:keepNext w:val="0"/>
              <w:keepLines w:val="0"/>
              <w:widowControl/>
              <w:suppressLineNumbers w:val="0"/>
              <w:wordWrap w:val="0"/>
              <w:spacing w:before="0" w:beforeAutospacing="0" w:after="0" w:afterAutospacing="0"/>
              <w:ind w:left="0" w:right="0"/>
              <w:jc w:val="left"/>
              <w:textAlignment w:val="center"/>
            </w:pPr>
          </w:p>
        </w:tc>
        <w:tc>
          <w:tcPr>
            <w:tcW w:w="6225" w:type="dxa"/>
            <w:gridSpan w:val="6"/>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56C4229B">
            <w:pPr>
              <w:keepNext w:val="0"/>
              <w:keepLines w:val="0"/>
              <w:widowControl/>
              <w:suppressLineNumbers w:val="0"/>
              <w:wordWrap w:val="0"/>
              <w:spacing w:before="0" w:beforeAutospacing="0" w:after="0" w:afterAutospacing="0"/>
              <w:ind w:left="0" w:right="0"/>
              <w:jc w:val="left"/>
              <w:textAlignment w:val="center"/>
            </w:pPr>
          </w:p>
        </w:tc>
      </w:tr>
      <w:tr w14:paraId="484114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15825" w:type="dxa"/>
            <w:gridSpan w:val="13"/>
            <w:tcBorders>
              <w:top w:val="outset" w:color="auto" w:sz="6" w:space="0"/>
              <w:left w:val="outset" w:color="auto" w:sz="6" w:space="0"/>
              <w:bottom w:val="single" w:color="000000" w:sz="6" w:space="0"/>
              <w:right w:val="outset" w:color="auto" w:sz="6" w:space="0"/>
            </w:tcBorders>
            <w:shd w:val="clear"/>
            <w:tcMar>
              <w:top w:w="0" w:type="dxa"/>
              <w:left w:w="105" w:type="dxa"/>
              <w:bottom w:w="0" w:type="dxa"/>
              <w:right w:w="105" w:type="dxa"/>
            </w:tcMar>
            <w:vAlign w:val="center"/>
          </w:tcPr>
          <w:p w14:paraId="3D9AEA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2024年农村牧区低保劳动力系数测算标准及代码表</w:t>
            </w:r>
          </w:p>
        </w:tc>
      </w:tr>
      <w:tr w14:paraId="6A56C0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EB3ED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类别及等级年收入</w:t>
            </w:r>
          </w:p>
        </w:tc>
        <w:tc>
          <w:tcPr>
            <w:tcW w:w="210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16B4047">
            <w:pPr>
              <w:keepNext w:val="0"/>
              <w:keepLines w:val="0"/>
              <w:widowControl/>
              <w:suppressLineNumbers w:val="0"/>
              <w:wordWrap w:val="0"/>
              <w:spacing w:before="0" w:beforeAutospacing="0" w:after="0" w:afterAutospacing="0"/>
              <w:ind w:left="0" w:right="0"/>
              <w:jc w:val="left"/>
              <w:textAlignment w:val="center"/>
            </w:pPr>
          </w:p>
        </w:tc>
        <w:tc>
          <w:tcPr>
            <w:tcW w:w="2160"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91865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男18-55周岁（含）</w:t>
            </w:r>
          </w:p>
        </w:tc>
        <w:tc>
          <w:tcPr>
            <w:tcW w:w="187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4C5888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男56-60周岁（含）</w:t>
            </w:r>
          </w:p>
        </w:tc>
        <w:tc>
          <w:tcPr>
            <w:tcW w:w="178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4B73F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男61-65周岁（含）</w:t>
            </w:r>
          </w:p>
        </w:tc>
        <w:tc>
          <w:tcPr>
            <w:tcW w:w="181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1668E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男66周岁以上、</w:t>
            </w:r>
          </w:p>
        </w:tc>
        <w:tc>
          <w:tcPr>
            <w:tcW w:w="220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107C2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18周岁以下、</w:t>
            </w:r>
          </w:p>
        </w:tc>
      </w:tr>
      <w:tr w14:paraId="43FDC7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706DC78">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BBF492E">
            <w:pPr>
              <w:rPr>
                <w:rFonts w:hint="eastAsia" w:ascii="宋体"/>
                <w:sz w:val="24"/>
                <w:szCs w:val="24"/>
              </w:rPr>
            </w:pPr>
          </w:p>
        </w:tc>
        <w:tc>
          <w:tcPr>
            <w:tcW w:w="2160"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D769C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女18-50周岁（含）</w:t>
            </w:r>
          </w:p>
        </w:tc>
        <w:tc>
          <w:tcPr>
            <w:tcW w:w="187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C248D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女51-55周岁（含）</w:t>
            </w:r>
          </w:p>
        </w:tc>
        <w:tc>
          <w:tcPr>
            <w:tcW w:w="178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E7CE3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女56-60周岁（含）</w:t>
            </w:r>
          </w:p>
        </w:tc>
        <w:tc>
          <w:tcPr>
            <w:tcW w:w="181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3B85A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女61周岁以上，70周岁以下（含）</w:t>
            </w:r>
          </w:p>
        </w:tc>
        <w:tc>
          <w:tcPr>
            <w:tcW w:w="220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521D1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及在校学生或71周岁以上</w:t>
            </w:r>
          </w:p>
        </w:tc>
      </w:tr>
      <w:tr w14:paraId="46E212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497D5B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正常人员</w:t>
            </w:r>
          </w:p>
        </w:tc>
        <w:tc>
          <w:tcPr>
            <w:tcW w:w="210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5DAEB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家庭成员收入</w:t>
            </w: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A216E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A1：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719A5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textAlignment w:val="center"/>
            </w:pPr>
            <w:r>
              <w:rPr>
                <w:rFonts w:hint="eastAsia" w:ascii="宋体" w:hAnsi="宋体" w:eastAsia="宋体" w:cs="宋体"/>
                <w:bdr w:val="none" w:color="auto" w:sz="0" w:space="0"/>
              </w:rPr>
              <w:t>1</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4B293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A2:</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BB13F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textAlignment w:val="center"/>
            </w:pPr>
            <w:r>
              <w:rPr>
                <w:rFonts w:hint="eastAsia" w:ascii="宋体" w:hAnsi="宋体" w:eastAsia="宋体" w:cs="宋体"/>
                <w:bdr w:val="none" w:color="auto" w:sz="0" w:space="0"/>
              </w:rPr>
              <w:t>0.6</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019A0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A3:</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1CB3D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textAlignment w:val="center"/>
            </w:pPr>
            <w:r>
              <w:rPr>
                <w:rFonts w:hint="eastAsia" w:ascii="宋体" w:hAnsi="宋体" w:eastAsia="宋体" w:cs="宋体"/>
                <w:bdr w:val="none" w:color="auto" w:sz="0" w:space="0"/>
              </w:rPr>
              <w:t>0.3</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52768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A4:</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77C4E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textAlignment w:val="center"/>
            </w:pPr>
            <w:r>
              <w:rPr>
                <w:rFonts w:hint="eastAsia" w:ascii="宋体" w:hAnsi="宋体" w:eastAsia="宋体" w:cs="宋体"/>
                <w:bdr w:val="none" w:color="auto" w:sz="0" w:space="0"/>
              </w:rPr>
              <w:t>0.2</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74D2D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A5:</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D4F9D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textAlignment w:val="center"/>
            </w:pPr>
            <w:r>
              <w:rPr>
                <w:rFonts w:hint="eastAsia" w:ascii="宋体" w:hAnsi="宋体" w:eastAsia="宋体" w:cs="宋体"/>
                <w:bdr w:val="none" w:color="auto" w:sz="0" w:space="0"/>
              </w:rPr>
              <w:t>0</w:t>
            </w:r>
          </w:p>
        </w:tc>
      </w:tr>
      <w:tr w14:paraId="5907FA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EA8FD9D">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B558749">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8984F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02FD4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12237.6</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4E707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A00C9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7342.56</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E626D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69D2B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3671.28</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90AD7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50B98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2447.52</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E0B26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CDC4B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w:t>
            </w:r>
          </w:p>
        </w:tc>
      </w:tr>
      <w:tr w14:paraId="2C603F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EEE1C7C">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29F0F52">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6E5DE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27B07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16650</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FA9C6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E4D62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9990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BA12F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47CE6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4995</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0C453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4C015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3330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0E39E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143B3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w:t>
            </w:r>
          </w:p>
        </w:tc>
      </w:tr>
      <w:tr w14:paraId="01D564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A6A27EA">
            <w:pPr>
              <w:rPr>
                <w:rFonts w:hint="eastAsia" w:ascii="宋体"/>
                <w:sz w:val="24"/>
                <w:szCs w:val="24"/>
              </w:rPr>
            </w:pPr>
          </w:p>
        </w:tc>
        <w:tc>
          <w:tcPr>
            <w:tcW w:w="210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4B98CB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子女赡养费</w:t>
            </w: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13D03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A1：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16AB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textAlignment w:val="center"/>
            </w:pPr>
            <w:r>
              <w:rPr>
                <w:rFonts w:hint="eastAsia" w:ascii="宋体" w:hAnsi="宋体" w:eastAsia="宋体" w:cs="宋体"/>
                <w:bdr w:val="none" w:color="auto" w:sz="0" w:space="0"/>
              </w:rPr>
              <w:t>1</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22064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A2:</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2A68A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textAlignment w:val="center"/>
            </w:pPr>
            <w:r>
              <w:rPr>
                <w:rFonts w:hint="eastAsia" w:ascii="宋体" w:hAnsi="宋体" w:eastAsia="宋体" w:cs="宋体"/>
                <w:bdr w:val="none" w:color="auto" w:sz="0" w:space="0"/>
              </w:rPr>
              <w:t>0.6</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A4A13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A3:</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26F51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textAlignment w:val="center"/>
            </w:pPr>
            <w:r>
              <w:rPr>
                <w:rFonts w:hint="eastAsia" w:ascii="宋体" w:hAnsi="宋体" w:eastAsia="宋体" w:cs="宋体"/>
                <w:bdr w:val="none" w:color="auto" w:sz="0" w:space="0"/>
              </w:rPr>
              <w:t>0.3</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3F223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A4:</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36703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textAlignment w:val="center"/>
            </w:pPr>
            <w:r>
              <w:rPr>
                <w:rFonts w:hint="eastAsia" w:ascii="宋体" w:hAnsi="宋体" w:eastAsia="宋体" w:cs="宋体"/>
                <w:bdr w:val="none" w:color="auto" w:sz="0" w:space="0"/>
              </w:rPr>
              <w:t>0.2</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A863C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A5:</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0CFDA8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textAlignment w:val="center"/>
            </w:pPr>
            <w:r>
              <w:rPr>
                <w:rFonts w:hint="eastAsia" w:ascii="宋体" w:hAnsi="宋体" w:eastAsia="宋体" w:cs="宋体"/>
                <w:bdr w:val="none" w:color="auto" w:sz="0" w:space="0"/>
              </w:rPr>
              <w:t>0</w:t>
            </w:r>
          </w:p>
        </w:tc>
      </w:tr>
      <w:tr w14:paraId="16E113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EFE823E">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721BFD2">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BA7A5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0C1C29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764.85</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64894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D04B0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458.91</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253E5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1F060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229.46</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C4B92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514B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152.97</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702B2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E0E60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w:t>
            </w:r>
          </w:p>
        </w:tc>
      </w:tr>
      <w:tr w14:paraId="155EB6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ADE2842">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FF932AE">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5B4C6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CB68E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832.5</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12CB4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041A4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499.5</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A62D1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B166B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249.75</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0D7F8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F77C4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166.5</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4E8E1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66013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w:t>
            </w:r>
          </w:p>
        </w:tc>
      </w:tr>
      <w:tr w14:paraId="169370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A9BB0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慢病人员</w:t>
            </w:r>
          </w:p>
        </w:tc>
        <w:tc>
          <w:tcPr>
            <w:tcW w:w="210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1AE24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家庭成员收入</w:t>
            </w: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AE413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B1：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B1D17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0.6</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4CEF6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B2：</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1A301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0.4</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A5FF7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B3：</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D6AF6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0.2</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AF4D0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B4：</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C4635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0.1</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023DF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B5：</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C04EB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w:t>
            </w:r>
          </w:p>
        </w:tc>
      </w:tr>
      <w:tr w14:paraId="68B60C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E085FB5">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BA38794">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EF329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D057D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7342.56</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A7723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B8CF0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4895.04</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DAC8E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EC8AC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2447.52</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EB747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36A21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1223.76</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71C3C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AB47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w:t>
            </w:r>
          </w:p>
        </w:tc>
      </w:tr>
      <w:tr w14:paraId="102195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97036E">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333F835">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B539D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87E7D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9990</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8E193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787D4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6660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B34E2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77880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3330</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84C0B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BF869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1665</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DC2D1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80117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w:t>
            </w:r>
          </w:p>
        </w:tc>
      </w:tr>
      <w:tr w14:paraId="5A764F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DEAC2A1">
            <w:pPr>
              <w:rPr>
                <w:rFonts w:hint="eastAsia" w:ascii="宋体"/>
                <w:sz w:val="24"/>
                <w:szCs w:val="24"/>
              </w:rPr>
            </w:pPr>
          </w:p>
        </w:tc>
        <w:tc>
          <w:tcPr>
            <w:tcW w:w="210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E24B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子女赡养费</w:t>
            </w: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3E005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B1：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19BE9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0.6</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64D27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B2：</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E4371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0.4</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CDD59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B3：</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86F39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0.2</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B270D8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B4：</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651EF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0.1</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1E614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right"/>
              <w:textAlignment w:val="center"/>
            </w:pPr>
            <w:r>
              <w:rPr>
                <w:rFonts w:hint="eastAsia" w:ascii="宋体" w:hAnsi="宋体" w:eastAsia="宋体" w:cs="宋体"/>
                <w:bdr w:val="none" w:color="auto" w:sz="0" w:space="0"/>
              </w:rPr>
              <w:t>B5：</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A38A2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w:t>
            </w:r>
          </w:p>
        </w:tc>
      </w:tr>
      <w:tr w14:paraId="672997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CE52561">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EF2344">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79CA5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3C329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458.91</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4CA19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38155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305.94</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92F2A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D3ADF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152.97</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0DDA5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F4D72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76.49</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A3D3A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EB6A3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w:t>
            </w:r>
          </w:p>
        </w:tc>
      </w:tr>
      <w:tr w14:paraId="6AB0F9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8736C5">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9C91B6D">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7A3DB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8D7BD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499.5</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AB59F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D802B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333</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ABC12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C3098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166.5</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EF32E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EF825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83.25</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8DAE3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2C512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pPr>
            <w:r>
              <w:rPr>
                <w:rFonts w:hint="eastAsia" w:ascii="宋体" w:hAnsi="宋体" w:eastAsia="宋体" w:cs="宋体"/>
                <w:bdr w:val="none" w:color="auto" w:sz="0" w:space="0"/>
              </w:rPr>
              <w:t>0</w:t>
            </w:r>
          </w:p>
        </w:tc>
      </w:tr>
      <w:tr w14:paraId="2E3DDB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B66A1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有部分劳动能力的残疾人员：肢体4级；语言听力3.4级</w:t>
            </w:r>
          </w:p>
        </w:tc>
        <w:tc>
          <w:tcPr>
            <w:tcW w:w="210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D9674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家庭成员收入</w:t>
            </w:r>
          </w:p>
        </w:tc>
        <w:tc>
          <w:tcPr>
            <w:tcW w:w="10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0B4CB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C1：</w:t>
            </w:r>
          </w:p>
        </w:tc>
        <w:tc>
          <w:tcPr>
            <w:tcW w:w="88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4A69CA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0.3</w:t>
            </w:r>
          </w:p>
        </w:tc>
        <w:tc>
          <w:tcPr>
            <w:tcW w:w="93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FE6DB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C2：</w:t>
            </w:r>
          </w:p>
        </w:tc>
        <w:tc>
          <w:tcPr>
            <w:tcW w:w="73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01218C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0.2</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54793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C3：</w:t>
            </w:r>
          </w:p>
        </w:tc>
        <w:tc>
          <w:tcPr>
            <w:tcW w:w="7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2F2F00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0.1</w:t>
            </w:r>
          </w:p>
        </w:tc>
        <w:tc>
          <w:tcPr>
            <w:tcW w:w="70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743A8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C4：</w:t>
            </w:r>
          </w:p>
        </w:tc>
        <w:tc>
          <w:tcPr>
            <w:tcW w:w="90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11C14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4C741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C5：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2ED00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r>
      <w:tr w14:paraId="3A84B4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695133F">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3D0415E">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6ECDC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7A0A5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3671.28</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BDAB2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385C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2447.52</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15EB0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E5E66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1223.76</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98B1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0CBE8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B8243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27F10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0F6E0F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B784AE5">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2F4DBF7">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E817E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C3302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4995</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CC40F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79733F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3330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95A66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2E51B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1665</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6E89E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076B8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29FE1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FD45E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08CD1A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0FA2E48">
            <w:pPr>
              <w:rPr>
                <w:rFonts w:hint="eastAsia" w:ascii="宋体"/>
                <w:sz w:val="24"/>
                <w:szCs w:val="24"/>
              </w:rPr>
            </w:pPr>
          </w:p>
        </w:tc>
        <w:tc>
          <w:tcPr>
            <w:tcW w:w="210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7A8B2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子女赡养费</w:t>
            </w:r>
          </w:p>
        </w:tc>
        <w:tc>
          <w:tcPr>
            <w:tcW w:w="10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CF84F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C1：</w:t>
            </w:r>
          </w:p>
        </w:tc>
        <w:tc>
          <w:tcPr>
            <w:tcW w:w="88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2ED5E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0.3</w:t>
            </w:r>
          </w:p>
        </w:tc>
        <w:tc>
          <w:tcPr>
            <w:tcW w:w="93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D734F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C2：</w:t>
            </w:r>
          </w:p>
        </w:tc>
        <w:tc>
          <w:tcPr>
            <w:tcW w:w="73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5A8298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0.2</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1B50D2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C3：</w:t>
            </w:r>
          </w:p>
        </w:tc>
        <w:tc>
          <w:tcPr>
            <w:tcW w:w="7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620E15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0.1</w:t>
            </w:r>
          </w:p>
        </w:tc>
        <w:tc>
          <w:tcPr>
            <w:tcW w:w="70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91C0D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C4：</w:t>
            </w:r>
          </w:p>
        </w:tc>
        <w:tc>
          <w:tcPr>
            <w:tcW w:w="90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5E3B7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56ABC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C5：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19721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r>
      <w:tr w14:paraId="1594DD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43FE29A">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840CFF9">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98889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47739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229.46</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58316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951CC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152.97</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56B48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860A0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76.49</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80791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F1FBA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6BA29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FA20F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743E8E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52A1B66">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CAF95F1">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9E117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30038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249.75</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B1B4F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93CE8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166.5</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B2C32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543A8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83.25</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30BC7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DB3C2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BBB17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1A1CF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5AF30E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D7D80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有少部分劳动能力的残疾人员：肢体残疾3级；语言听力残疾1、2级；视力残疾2级；智力、精神4级</w:t>
            </w:r>
          </w:p>
        </w:tc>
        <w:tc>
          <w:tcPr>
            <w:tcW w:w="210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EFD54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家庭成员收入</w:t>
            </w:r>
          </w:p>
        </w:tc>
        <w:tc>
          <w:tcPr>
            <w:tcW w:w="10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89FF8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D1：</w:t>
            </w:r>
          </w:p>
        </w:tc>
        <w:tc>
          <w:tcPr>
            <w:tcW w:w="88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8BF17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0.2</w:t>
            </w:r>
          </w:p>
        </w:tc>
        <w:tc>
          <w:tcPr>
            <w:tcW w:w="93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78E3B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D2：</w:t>
            </w:r>
          </w:p>
        </w:tc>
        <w:tc>
          <w:tcPr>
            <w:tcW w:w="73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6DFEF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0.1</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2E22A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D3：</w:t>
            </w:r>
          </w:p>
        </w:tc>
        <w:tc>
          <w:tcPr>
            <w:tcW w:w="7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E7961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73B7B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D4：</w:t>
            </w:r>
          </w:p>
        </w:tc>
        <w:tc>
          <w:tcPr>
            <w:tcW w:w="90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CFF80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947BC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D5：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4C16F9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r>
      <w:tr w14:paraId="7E6437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EE9FD01">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C2D4C20">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BC690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BDB45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2447.52</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FC4FF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7AC80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1223.76</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3E97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F493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FF408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2AF4E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99ACF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FDD19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5EBFEE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A8268FB">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BF67104">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AC722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02152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3330</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B1CF1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A7F0B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1665</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8EF7C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E6EB4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95239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C2612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52687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84E26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65D390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7F2C2CC">
            <w:pPr>
              <w:rPr>
                <w:rFonts w:hint="eastAsia" w:ascii="宋体"/>
                <w:sz w:val="24"/>
                <w:szCs w:val="24"/>
              </w:rPr>
            </w:pPr>
          </w:p>
        </w:tc>
        <w:tc>
          <w:tcPr>
            <w:tcW w:w="210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48DFF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子女赡养费</w:t>
            </w:r>
          </w:p>
        </w:tc>
        <w:tc>
          <w:tcPr>
            <w:tcW w:w="10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DD290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D1：</w:t>
            </w:r>
          </w:p>
        </w:tc>
        <w:tc>
          <w:tcPr>
            <w:tcW w:w="88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30AE9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0.2</w:t>
            </w:r>
          </w:p>
        </w:tc>
        <w:tc>
          <w:tcPr>
            <w:tcW w:w="93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182AFC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D2：</w:t>
            </w:r>
          </w:p>
        </w:tc>
        <w:tc>
          <w:tcPr>
            <w:tcW w:w="73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7D4F7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0.1</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B27A9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D3：</w:t>
            </w:r>
          </w:p>
        </w:tc>
        <w:tc>
          <w:tcPr>
            <w:tcW w:w="7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708EA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627617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D4：</w:t>
            </w:r>
          </w:p>
        </w:tc>
        <w:tc>
          <w:tcPr>
            <w:tcW w:w="90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5879F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BA1F8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D5：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C8541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r>
      <w:tr w14:paraId="634C59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9DB3058">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6C7F42B">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17358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D2D40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152.97</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0E4A1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F3037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76.49</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E6EBB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2CD0A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AB0BB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24311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2CAC5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24B33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7326A9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1148D77">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5596331">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555A9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A9B42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166.5</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928FB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2D483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83.25</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89EC0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FE9D9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71C80F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48D31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34716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91BB9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2B98E0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0044B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完全丧失劳动能力的人员：肢体残疾1、2级；智力、精神残疾1、2、3级；视力残疾1级</w:t>
            </w:r>
          </w:p>
        </w:tc>
        <w:tc>
          <w:tcPr>
            <w:tcW w:w="210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78BE8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家庭成员收入</w:t>
            </w:r>
          </w:p>
        </w:tc>
        <w:tc>
          <w:tcPr>
            <w:tcW w:w="10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C125A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E1：</w:t>
            </w:r>
          </w:p>
        </w:tc>
        <w:tc>
          <w:tcPr>
            <w:tcW w:w="88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D0D06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93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1ABEC8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E2：</w:t>
            </w:r>
          </w:p>
        </w:tc>
        <w:tc>
          <w:tcPr>
            <w:tcW w:w="73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40C614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E3E97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E3：</w:t>
            </w:r>
          </w:p>
        </w:tc>
        <w:tc>
          <w:tcPr>
            <w:tcW w:w="7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DF9D1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7C0B2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E4：</w:t>
            </w:r>
          </w:p>
        </w:tc>
        <w:tc>
          <w:tcPr>
            <w:tcW w:w="90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69A98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C6968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E5：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A67BA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r>
      <w:tr w14:paraId="18A199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6BFE04E">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933DC0D">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5D301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AC712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C56C4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73A57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4AF7A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F44B4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819DD1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03A84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67F68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406C8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7D94D9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3913D16">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EF92949">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6CB13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418F4E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DC537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97A51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3FFE9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B50C6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30337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695F4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A9E3C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AA4D2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1AECB5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E7B67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重特大疾病人员</w:t>
            </w:r>
          </w:p>
        </w:tc>
        <w:tc>
          <w:tcPr>
            <w:tcW w:w="210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613F3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家庭成员收入</w:t>
            </w:r>
          </w:p>
        </w:tc>
        <w:tc>
          <w:tcPr>
            <w:tcW w:w="10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84331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F1：</w:t>
            </w:r>
          </w:p>
        </w:tc>
        <w:tc>
          <w:tcPr>
            <w:tcW w:w="88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D284C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93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1C188C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F2：</w:t>
            </w:r>
          </w:p>
        </w:tc>
        <w:tc>
          <w:tcPr>
            <w:tcW w:w="73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45C208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DC850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F3：</w:t>
            </w:r>
          </w:p>
        </w:tc>
        <w:tc>
          <w:tcPr>
            <w:tcW w:w="7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316BA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B605C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F4：</w:t>
            </w:r>
          </w:p>
        </w:tc>
        <w:tc>
          <w:tcPr>
            <w:tcW w:w="90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4F8937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16D77C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pPr>
            <w:r>
              <w:rPr>
                <w:rFonts w:hint="eastAsia" w:ascii="宋体" w:hAnsi="宋体" w:eastAsia="宋体" w:cs="宋体"/>
                <w:bdr w:val="none" w:color="auto" w:sz="0" w:space="0"/>
              </w:rPr>
              <w:t>F5：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D90C5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0</w:t>
            </w:r>
          </w:p>
        </w:tc>
      </w:tr>
      <w:tr w14:paraId="644E8E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040123D">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531E18A">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9F417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43D7E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3BF19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8E5FE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43B1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6F545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5D4A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08FE7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C5AA0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08A78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2C3832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09F2A19">
            <w:pPr>
              <w:rPr>
                <w:rFonts w:hint="eastAsia" w:ascii="宋体"/>
                <w:sz w:val="24"/>
                <w:szCs w:val="24"/>
              </w:rPr>
            </w:pPr>
          </w:p>
        </w:tc>
        <w:tc>
          <w:tcPr>
            <w:tcW w:w="210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9EE6485">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8F3AA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16F50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9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BEE70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50543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01FD8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3C46A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5013B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78CF5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CAC64C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BAC6C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0</w:t>
            </w:r>
          </w:p>
        </w:tc>
      </w:tr>
      <w:tr w14:paraId="769812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23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DB6A5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特殊家庭核算</w:t>
            </w:r>
          </w:p>
        </w:tc>
        <w:tc>
          <w:tcPr>
            <w:tcW w:w="13230" w:type="dxa"/>
            <w:gridSpan w:val="1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93922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1、长期居住共同生活的家庭成员中，有需要照顾的完全丧失劳动能力的重度残疾人员（个人劳动力系数代码为E1、E2、E3、E4或E5）或患癌症等重病成员（个人劳动力系数代码为F1、F2、F3、F4或F5）：农村牧区扣减4589.1每人、城镇扣减6660元</w:t>
            </w:r>
          </w:p>
        </w:tc>
      </w:tr>
      <w:tr w14:paraId="44CB31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23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0B48C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收入扣减项目</w:t>
            </w:r>
          </w:p>
        </w:tc>
        <w:tc>
          <w:tcPr>
            <w:tcW w:w="13230" w:type="dxa"/>
            <w:gridSpan w:val="1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100C7D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2、未成年人的丧偶单亲家庭、一户多残、多重残疾家庭、60周岁（含）以上丧偶和65周岁（含）以上老年人家庭：农村牧区扣减3059.4、城镇扣减4440</w:t>
            </w:r>
          </w:p>
        </w:tc>
      </w:tr>
      <w:tr w14:paraId="103FB1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23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B414969">
            <w:pPr>
              <w:keepNext w:val="0"/>
              <w:keepLines w:val="0"/>
              <w:widowControl/>
              <w:suppressLineNumbers w:val="0"/>
              <w:wordWrap w:val="0"/>
              <w:spacing w:before="0" w:beforeAutospacing="0" w:after="0" w:afterAutospacing="0"/>
              <w:ind w:left="0" w:right="0"/>
              <w:jc w:val="left"/>
              <w:textAlignment w:val="center"/>
            </w:pPr>
          </w:p>
        </w:tc>
        <w:tc>
          <w:tcPr>
            <w:tcW w:w="13230" w:type="dxa"/>
            <w:gridSpan w:val="1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587C1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pPr>
            <w:r>
              <w:rPr>
                <w:rFonts w:hint="eastAsia" w:ascii="宋体" w:hAnsi="宋体" w:eastAsia="宋体" w:cs="宋体"/>
                <w:bdr w:val="none" w:color="auto" w:sz="0" w:space="0"/>
              </w:rPr>
              <w:t>3、2023年农村牧区常住居民人均可支配收入：15297元每年。2023年常住居民人均可支配收入22624元。2023年人均最低工资标准：1850元每月。2023年城镇常住居民人均可支配收入35013元</w:t>
            </w:r>
          </w:p>
        </w:tc>
      </w:tr>
      <w:tr w14:paraId="15E276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25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80BAE2">
            <w:pPr>
              <w:keepNext w:val="0"/>
              <w:keepLines w:val="0"/>
              <w:widowControl/>
              <w:suppressLineNumbers w:val="0"/>
              <w:wordWrap w:val="0"/>
              <w:spacing w:before="0" w:beforeAutospacing="0" w:after="0" w:afterAutospacing="0"/>
              <w:ind w:left="0" w:right="0"/>
              <w:jc w:val="left"/>
            </w:pPr>
          </w:p>
        </w:tc>
        <w:tc>
          <w:tcPr>
            <w:tcW w:w="24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9D864A">
            <w:pPr>
              <w:keepNext w:val="0"/>
              <w:keepLines w:val="0"/>
              <w:widowControl/>
              <w:suppressLineNumbers w:val="0"/>
              <w:wordWrap w:val="0"/>
              <w:spacing w:before="0" w:beforeAutospacing="0" w:after="0" w:afterAutospacing="0"/>
              <w:ind w:left="0" w:right="0"/>
              <w:jc w:val="left"/>
            </w:pPr>
          </w:p>
        </w:tc>
        <w:tc>
          <w:tcPr>
            <w:tcW w:w="23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53D5FA">
            <w:pPr>
              <w:keepNext w:val="0"/>
              <w:keepLines w:val="0"/>
              <w:widowControl/>
              <w:suppressLineNumbers w:val="0"/>
              <w:wordWrap w:val="0"/>
              <w:spacing w:before="0" w:beforeAutospacing="0" w:after="0" w:afterAutospacing="0"/>
              <w:ind w:left="0" w:right="0"/>
              <w:jc w:val="left"/>
            </w:pPr>
          </w:p>
        </w:tc>
        <w:tc>
          <w:tcPr>
            <w:tcW w:w="12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364E24">
            <w:pPr>
              <w:keepNext w:val="0"/>
              <w:keepLines w:val="0"/>
              <w:widowControl/>
              <w:suppressLineNumbers w:val="0"/>
              <w:wordWrap w:val="0"/>
              <w:spacing w:before="0" w:beforeAutospacing="0" w:after="0" w:afterAutospacing="0"/>
              <w:ind w:left="0" w:right="0"/>
              <w:jc w:val="left"/>
            </w:pPr>
          </w:p>
        </w:tc>
        <w:tc>
          <w:tcPr>
            <w:tcW w:w="10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83F6ED">
            <w:pPr>
              <w:keepNext w:val="0"/>
              <w:keepLines w:val="0"/>
              <w:widowControl/>
              <w:suppressLineNumbers w:val="0"/>
              <w:wordWrap w:val="0"/>
              <w:spacing w:before="0" w:beforeAutospacing="0" w:after="0" w:afterAutospacing="0"/>
              <w:ind w:left="0" w:right="0"/>
              <w:jc w:val="left"/>
            </w:pPr>
          </w:p>
        </w:tc>
        <w:tc>
          <w:tcPr>
            <w:tcW w:w="114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C9DA12">
            <w:pPr>
              <w:keepNext w:val="0"/>
              <w:keepLines w:val="0"/>
              <w:widowControl/>
              <w:suppressLineNumbers w:val="0"/>
              <w:wordWrap w:val="0"/>
              <w:spacing w:before="0" w:beforeAutospacing="0" w:after="0" w:afterAutospacing="0"/>
              <w:ind w:left="0" w:right="0"/>
              <w:jc w:val="left"/>
            </w:pPr>
          </w:p>
        </w:tc>
        <w:tc>
          <w:tcPr>
            <w:tcW w:w="9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691A36">
            <w:pPr>
              <w:keepNext w:val="0"/>
              <w:keepLines w:val="0"/>
              <w:widowControl/>
              <w:suppressLineNumbers w:val="0"/>
              <w:wordWrap w:val="0"/>
              <w:spacing w:before="0" w:beforeAutospacing="0" w:after="0" w:afterAutospacing="0"/>
              <w:ind w:left="0" w:right="0"/>
              <w:jc w:val="left"/>
            </w:pPr>
          </w:p>
        </w:tc>
        <w:tc>
          <w:tcPr>
            <w:tcW w:w="10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91F6F3">
            <w:pPr>
              <w:keepNext w:val="0"/>
              <w:keepLines w:val="0"/>
              <w:widowControl/>
              <w:suppressLineNumbers w:val="0"/>
              <w:wordWrap w:val="0"/>
              <w:spacing w:before="0" w:beforeAutospacing="0" w:after="0" w:afterAutospacing="0"/>
              <w:ind w:left="0" w:right="0"/>
              <w:jc w:val="left"/>
            </w:pPr>
          </w:p>
        </w:tc>
        <w:tc>
          <w:tcPr>
            <w:tcW w:w="9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762494">
            <w:pPr>
              <w:keepNext w:val="0"/>
              <w:keepLines w:val="0"/>
              <w:widowControl/>
              <w:suppressLineNumbers w:val="0"/>
              <w:wordWrap w:val="0"/>
              <w:spacing w:before="0" w:beforeAutospacing="0" w:after="0" w:afterAutospacing="0"/>
              <w:ind w:left="0" w:right="0"/>
              <w:jc w:val="left"/>
            </w:pPr>
          </w:p>
        </w:tc>
        <w:tc>
          <w:tcPr>
            <w:tcW w:w="9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23EE22">
            <w:pPr>
              <w:keepNext w:val="0"/>
              <w:keepLines w:val="0"/>
              <w:widowControl/>
              <w:suppressLineNumbers w:val="0"/>
              <w:wordWrap w:val="0"/>
              <w:spacing w:before="0" w:beforeAutospacing="0" w:after="0" w:afterAutospacing="0"/>
              <w:ind w:left="0" w:right="0"/>
              <w:jc w:val="left"/>
            </w:pPr>
          </w:p>
        </w:tc>
        <w:tc>
          <w:tcPr>
            <w:tcW w:w="11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241E12">
            <w:pPr>
              <w:keepNext w:val="0"/>
              <w:keepLines w:val="0"/>
              <w:widowControl/>
              <w:suppressLineNumbers w:val="0"/>
              <w:wordWrap w:val="0"/>
              <w:spacing w:before="0" w:beforeAutospacing="0" w:after="0" w:afterAutospacing="0"/>
              <w:ind w:left="0" w:right="0"/>
              <w:jc w:val="left"/>
            </w:pP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1F643A">
            <w:pPr>
              <w:keepNext w:val="0"/>
              <w:keepLines w:val="0"/>
              <w:widowControl/>
              <w:suppressLineNumbers w:val="0"/>
              <w:wordWrap w:val="0"/>
              <w:spacing w:before="0" w:beforeAutospacing="0" w:after="0" w:afterAutospacing="0"/>
              <w:ind w:left="0" w:right="0"/>
              <w:jc w:val="left"/>
            </w:pPr>
          </w:p>
        </w:tc>
        <w:tc>
          <w:tcPr>
            <w:tcW w:w="10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78BBCA">
            <w:pPr>
              <w:keepNext w:val="0"/>
              <w:keepLines w:val="0"/>
              <w:widowControl/>
              <w:suppressLineNumbers w:val="0"/>
              <w:wordWrap w:val="0"/>
              <w:spacing w:before="0" w:beforeAutospacing="0" w:after="0" w:afterAutospacing="0"/>
              <w:ind w:left="0" w:right="0"/>
              <w:jc w:val="left"/>
            </w:pPr>
          </w:p>
        </w:tc>
      </w:tr>
    </w:tbl>
    <w:p w14:paraId="46D1CD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color w:val="212121"/>
          <w:sz w:val="21"/>
          <w:szCs w:val="21"/>
          <w:bdr w:val="none" w:color="auto" w:sz="0" w:space="0"/>
          <w:shd w:val="clear" w:fill="FFFFFF"/>
        </w:rPr>
        <w:t>备注：劳动力系数根据旗级统计部门每年发布的人均可支配收入逐年调整</w:t>
      </w:r>
    </w:p>
    <w:p w14:paraId="43E361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color w:val="212121"/>
          <w:sz w:val="21"/>
          <w:szCs w:val="21"/>
          <w:bdr w:val="none" w:color="auto" w:sz="0" w:space="0"/>
          <w:shd w:val="clear" w:fill="FFFFFF"/>
        </w:rPr>
        <w:t>  </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0"/>
        <w:gridCol w:w="222"/>
        <w:gridCol w:w="692"/>
        <w:gridCol w:w="809"/>
        <w:gridCol w:w="621"/>
        <w:gridCol w:w="760"/>
        <w:gridCol w:w="573"/>
        <w:gridCol w:w="760"/>
        <w:gridCol w:w="569"/>
        <w:gridCol w:w="727"/>
        <w:gridCol w:w="573"/>
        <w:gridCol w:w="745"/>
        <w:gridCol w:w="505"/>
      </w:tblGrid>
      <w:tr w14:paraId="3AB3EE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trPr>
        <w:tc>
          <w:tcPr>
            <w:tcW w:w="2385" w:type="dxa"/>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14639D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附件2</w:t>
            </w:r>
          </w:p>
        </w:tc>
        <w:tc>
          <w:tcPr>
            <w:tcW w:w="30" w:type="dxa"/>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2A39D419">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1290" w:type="dxa"/>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29CAECBD">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3525" w:type="dxa"/>
            <w:gridSpan w:val="3"/>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6C2552EE">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25" w:type="dxa"/>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6DFF12CC">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6195" w:type="dxa"/>
            <w:gridSpan w:val="6"/>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45018367">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r>
      <w:tr w14:paraId="6A8A68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15315" w:type="dxa"/>
            <w:gridSpan w:val="13"/>
            <w:tcBorders>
              <w:top w:val="outset" w:color="auto" w:sz="6" w:space="0"/>
              <w:left w:val="outset" w:color="auto" w:sz="6" w:space="0"/>
              <w:bottom w:val="outset" w:color="auto" w:sz="6" w:space="0"/>
              <w:right w:val="outset" w:color="auto" w:sz="6" w:space="0"/>
            </w:tcBorders>
            <w:shd w:val="clear"/>
            <w:tcMar>
              <w:top w:w="0" w:type="dxa"/>
              <w:left w:w="105" w:type="dxa"/>
              <w:bottom w:w="0" w:type="dxa"/>
              <w:right w:w="105" w:type="dxa"/>
            </w:tcMar>
            <w:vAlign w:val="center"/>
          </w:tcPr>
          <w:p w14:paraId="62A7B3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2024年城镇低保劳动力系数测算标准及代码表</w:t>
            </w:r>
          </w:p>
        </w:tc>
      </w:tr>
      <w:tr w14:paraId="301975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D6362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类别及等级年收入</w:t>
            </w: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2C17A6A">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2370"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AC461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男18-55周岁（含）</w:t>
            </w:r>
          </w:p>
        </w:tc>
        <w:tc>
          <w:tcPr>
            <w:tcW w:w="1980"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E0472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男56-60周岁（含）</w:t>
            </w:r>
          </w:p>
        </w:tc>
        <w:tc>
          <w:tcPr>
            <w:tcW w:w="196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1AD27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男61-65周岁（含）</w:t>
            </w:r>
          </w:p>
        </w:tc>
        <w:tc>
          <w:tcPr>
            <w:tcW w:w="184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45FD4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男66周岁以上、</w:t>
            </w:r>
          </w:p>
        </w:tc>
        <w:tc>
          <w:tcPr>
            <w:tcW w:w="196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B7AEE7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18周岁以下、</w:t>
            </w:r>
          </w:p>
        </w:tc>
      </w:tr>
      <w:tr w14:paraId="76BF93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D042F8C">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F467B9C">
            <w:pPr>
              <w:rPr>
                <w:rFonts w:hint="eastAsia" w:ascii="仿宋" w:hAnsi="仿宋" w:eastAsia="仿宋" w:cs="仿宋"/>
                <w:sz w:val="21"/>
                <w:szCs w:val="21"/>
              </w:rPr>
            </w:pPr>
          </w:p>
        </w:tc>
        <w:tc>
          <w:tcPr>
            <w:tcW w:w="2370"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FB99B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女18-50周岁（含）</w:t>
            </w:r>
          </w:p>
        </w:tc>
        <w:tc>
          <w:tcPr>
            <w:tcW w:w="1980"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FBE80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女51-55周岁（含）</w:t>
            </w:r>
          </w:p>
        </w:tc>
        <w:tc>
          <w:tcPr>
            <w:tcW w:w="196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2BFEE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女56-60周岁（含）</w:t>
            </w:r>
          </w:p>
        </w:tc>
        <w:tc>
          <w:tcPr>
            <w:tcW w:w="184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F0F7B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女61周岁以上，70周岁以下（含）</w:t>
            </w:r>
          </w:p>
        </w:tc>
        <w:tc>
          <w:tcPr>
            <w:tcW w:w="196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539AD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及在校学生或71周岁以上</w:t>
            </w:r>
          </w:p>
        </w:tc>
      </w:tr>
      <w:tr w14:paraId="5AE531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9B75E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正常人员</w:t>
            </w: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A58DA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家庭成员收入</w:t>
            </w:r>
          </w:p>
        </w:tc>
        <w:tc>
          <w:tcPr>
            <w:tcW w:w="114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BD498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A1：</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2D96E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6A9340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A2:</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1C4BE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0.8</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8D370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A3:</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43535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0.5</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DEECD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A4:</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CF3BA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0.3</w:t>
            </w:r>
          </w:p>
        </w:tc>
        <w:tc>
          <w:tcPr>
            <w:tcW w:w="88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C0FB3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A5: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F2C81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3C053E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FC69531">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116B879">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6BC7F86">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DDDD9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16650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204D1C1">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bookmarkStart w:id="0" w:name="_GoBack"/>
            <w:bookmarkEnd w:id="0"/>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36936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13320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B4B4839">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066A3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8325</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CDBDEC4">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64B7A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4995</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348A152">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0FDFA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06475C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0BB487B">
            <w:pPr>
              <w:rPr>
                <w:rFonts w:hint="eastAsia" w:ascii="仿宋" w:hAnsi="仿宋" w:eastAsia="仿宋" w:cs="仿宋"/>
                <w:sz w:val="21"/>
                <w:szCs w:val="21"/>
              </w:rPr>
            </w:pP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74DD6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子女赡养费</w:t>
            </w:r>
          </w:p>
        </w:tc>
        <w:tc>
          <w:tcPr>
            <w:tcW w:w="114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900BC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A1：</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44199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67CEA8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A2:</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BD713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0.8</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CBC15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A3:</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2247D0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0.5</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3D8EB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A4:</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204CB7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0.3</w:t>
            </w:r>
          </w:p>
        </w:tc>
        <w:tc>
          <w:tcPr>
            <w:tcW w:w="88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6957EC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A5: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0E787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7688D5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71E40B1">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58273B2">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4BB6D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48187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764.85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84B1E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99B72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611.88</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AE415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D722C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382.43</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B4F12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EDAD2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229.46</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21C7D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98174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554F95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07F7233">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C0E364C">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27A7B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48EB51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832.5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DDFD5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D400D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666</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46F0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37CED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416.25</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D0CC4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ADC5F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249.75</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9EC14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E5817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3D09B8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27793C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慢病人员</w:t>
            </w: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EF79B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家庭成员收入</w:t>
            </w:r>
          </w:p>
        </w:tc>
        <w:tc>
          <w:tcPr>
            <w:tcW w:w="114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D8B6E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B1：</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C4FED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0.7</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6625E6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B2：</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6867B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0.6</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B6BFA1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B3：</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B3449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0.4</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5D612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B4：</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50F1A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0.2</w:t>
            </w:r>
          </w:p>
        </w:tc>
        <w:tc>
          <w:tcPr>
            <w:tcW w:w="88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4B468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B5：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E603B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4F034C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5EBAC01">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BEB0741">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F2F2C31">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CADED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11655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03C5710">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7385F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9990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B5E6956">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CC148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6660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659496D">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78B10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3330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CD5EC43">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A47E0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5DC05E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D817370">
            <w:pPr>
              <w:rPr>
                <w:rFonts w:hint="eastAsia" w:ascii="仿宋" w:hAnsi="仿宋" w:eastAsia="仿宋" w:cs="仿宋"/>
                <w:sz w:val="21"/>
                <w:szCs w:val="21"/>
              </w:rPr>
            </w:pP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488F7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子女赡养费</w:t>
            </w:r>
          </w:p>
        </w:tc>
        <w:tc>
          <w:tcPr>
            <w:tcW w:w="114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600A3A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B1：</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3AD23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0.7</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14CDC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B2：</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709C2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0.6</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9FF2D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B3：</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2DD0A4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0.4</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103B15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B4：</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A5B26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0.2</w:t>
            </w:r>
          </w:p>
        </w:tc>
        <w:tc>
          <w:tcPr>
            <w:tcW w:w="88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6BD226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B5：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17154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129731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3742824">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7756373">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8AB1D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D1355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535.4</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8F6E3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1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D9B92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458.91</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109B8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FCBF0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305.94</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734A7D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5F276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152.97</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3ACD7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26D4BC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4B6F4A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C04E4ED">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417EC86">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001F3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A3F62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582.75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82F8C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33262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499.5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87438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C8845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333</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B41BF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269CCC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166.5</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22E6A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B02BC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5D0863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C222D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有部分劳动能力的残疾人员：肢体4级；语言听力3.4级</w:t>
            </w: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81984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家庭成员收入</w:t>
            </w:r>
          </w:p>
        </w:tc>
        <w:tc>
          <w:tcPr>
            <w:tcW w:w="114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59CDA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C1：</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30C8D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0.5</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39AEF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C2：</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A9BF2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0.3</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3A357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C3：</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0276C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0.1</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3FC96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C4：</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F5FF3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324DF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C5：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4B44F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6788E5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17C5358">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5411DB7">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AAAAE6A">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079B1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8325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704A8C2">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7994A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4995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7DE25C5">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8EF4A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1665</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1EF97C3">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9C77A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B695FE9">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5D52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0DCC4A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8CEC158">
            <w:pPr>
              <w:rPr>
                <w:rFonts w:hint="eastAsia" w:ascii="仿宋" w:hAnsi="仿宋" w:eastAsia="仿宋" w:cs="仿宋"/>
                <w:sz w:val="21"/>
                <w:szCs w:val="21"/>
              </w:rPr>
            </w:pP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C1B95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子女赡养费</w:t>
            </w:r>
          </w:p>
        </w:tc>
        <w:tc>
          <w:tcPr>
            <w:tcW w:w="114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76E36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C1：</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4D8A1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0.5</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632D15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C2：</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52FF6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0.3</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37964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C3：</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ECF7E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0.1</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2AA86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C4：</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01467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42A9E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C5：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289328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2BEC86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5A739D0">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40F6DCD">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53E35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F395F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382.43</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6D3CF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C4BF7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229.46</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254A5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4AE3D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76.49</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3F037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3F6F8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036B3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9FD48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0C42E2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83326FE">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02D7B51">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C82B4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CEFFA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416.25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5576C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FC7E9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249.75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B5187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7C4C3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83.25</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6FDCB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3BA75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F4B40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89C1E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38A142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18690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有少部分劳动能力的残疾人员：肢体残疾3级；语言听力残疾1、2级；视力残疾2级；智力、精神4级</w:t>
            </w: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ACCF6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家庭成员收入</w:t>
            </w:r>
          </w:p>
        </w:tc>
        <w:tc>
          <w:tcPr>
            <w:tcW w:w="114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1E3F8F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D1：</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612EC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0.2</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14B39A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D2：</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7E1B5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0.1</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BEF51B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D3：</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F35FB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D2122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D4：</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79C5F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F8D6F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D5：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4C5934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0A11C1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26103B">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D23D310">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D77833A">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9664E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3330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2BBD31F">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F90B7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1665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9D5E671">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6D6FB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0B25EBF">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BD5C5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375F2EF">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D85CA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0FE717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FD23160">
            <w:pPr>
              <w:rPr>
                <w:rFonts w:hint="eastAsia" w:ascii="仿宋" w:hAnsi="仿宋" w:eastAsia="仿宋" w:cs="仿宋"/>
                <w:sz w:val="21"/>
                <w:szCs w:val="21"/>
              </w:rPr>
            </w:pP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38D44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子女赡养费</w:t>
            </w:r>
          </w:p>
        </w:tc>
        <w:tc>
          <w:tcPr>
            <w:tcW w:w="114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D4EA6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D1：</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D173C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0.2</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1069E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D2：</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03A17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0.1</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6CEE56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D3：</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F72FE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D25F4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D4：</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94A4C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39E84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D5：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E232E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38A90B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7EB426D">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AE2A734">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8F5FA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9A7D3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152.97</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630F6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752C8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76.49</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C13FA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8996A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4DBC5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27E54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DA2B2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20233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5D30D8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A6CCFFA">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A26FF36">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12E4F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5BFD5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166.5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86E91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12B679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83.25</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445AF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C5D4D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F26E5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469C5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7CE1C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CFF23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61A41F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7F2BF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完全丧失劳动能力的人员：肢体残疾1、2级；智力、精神残疾1、2、3级；视力残疾1级</w:t>
            </w: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B4524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家庭成员收入</w:t>
            </w:r>
          </w:p>
        </w:tc>
        <w:tc>
          <w:tcPr>
            <w:tcW w:w="114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19F4A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E1：</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E6363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45B25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E2：</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79B42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024EA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E3：</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6C1F42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9FE44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E4：</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23AC8A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985BA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E5：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2F27E2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4965A6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5F9A2A0">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4E1F5ED">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AFF3ADB">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11489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2450846">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BA97B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ADB563D">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CF489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AA53D29">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AD789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B65987A">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123188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2470D3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98B81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重特大疾病人员</w:t>
            </w: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9120E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家庭成员收入</w:t>
            </w:r>
          </w:p>
        </w:tc>
        <w:tc>
          <w:tcPr>
            <w:tcW w:w="114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2814F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F1：</w:t>
            </w:r>
          </w:p>
        </w:tc>
        <w:tc>
          <w:tcPr>
            <w:tcW w:w="102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91380D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4ACC6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F2：</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AE97E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94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297B6F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F3：</w:t>
            </w:r>
          </w:p>
        </w:tc>
        <w:tc>
          <w:tcPr>
            <w:tcW w:w="81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741BB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1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ACA28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F4：</w:t>
            </w:r>
          </w:p>
        </w:tc>
        <w:tc>
          <w:tcPr>
            <w:tcW w:w="8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1B14B5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C0F28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right"/>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F5：</w:t>
            </w:r>
          </w:p>
        </w:tc>
        <w:tc>
          <w:tcPr>
            <w:tcW w:w="870"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C045E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202994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C40EE5B">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863E52A">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50445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0BD10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A2DA4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94755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A9542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06700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4A3CA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01502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C525D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务农：</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52B61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7D5371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62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8BEC3D5">
            <w:pPr>
              <w:rPr>
                <w:rFonts w:hint="eastAsia" w:ascii="仿宋" w:hAnsi="仿宋" w:eastAsia="仿宋" w:cs="仿宋"/>
                <w:sz w:val="21"/>
                <w:szCs w:val="2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E561ED7">
            <w:pPr>
              <w:rPr>
                <w:rFonts w:hint="eastAsia" w:ascii="仿宋" w:hAnsi="仿宋" w:eastAsia="仿宋" w:cs="仿宋"/>
                <w:sz w:val="21"/>
                <w:szCs w:val="21"/>
              </w:rPr>
            </w:pPr>
          </w:p>
        </w:tc>
        <w:tc>
          <w:tcPr>
            <w:tcW w:w="11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4EACD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10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C32A4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82335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15DBA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CCDF4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3FAB9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6AE0F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4D1E8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894EC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务工：</w:t>
            </w:r>
          </w:p>
        </w:tc>
        <w:tc>
          <w:tcPr>
            <w:tcW w:w="8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9A18C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0</w:t>
            </w:r>
          </w:p>
        </w:tc>
      </w:tr>
      <w:tr w14:paraId="085C30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23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75490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特殊家庭核算</w:t>
            </w:r>
          </w:p>
        </w:tc>
        <w:tc>
          <w:tcPr>
            <w:tcW w:w="12720" w:type="dxa"/>
            <w:gridSpan w:val="1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16503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1、长期居住共同生活的家庭成员中，有需要照顾的完全丧失劳动能力的重度残疾人员（个人劳动力系数代码为E1、E2、E3、E4或E5）或患癌症等重病成员（个人劳动力系数代码为F1、F2、F3、F4或F5）：农村牧区扣减4589.1每人、城镇扣减6660元</w:t>
            </w:r>
          </w:p>
        </w:tc>
      </w:tr>
      <w:tr w14:paraId="0395C5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23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FD6A1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收入扣减项目</w:t>
            </w:r>
          </w:p>
        </w:tc>
        <w:tc>
          <w:tcPr>
            <w:tcW w:w="12720" w:type="dxa"/>
            <w:gridSpan w:val="1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A9C15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2、未成年人的丧偶单亲家庭、一户多残、多重残疾家庭、60周岁（含）以上丧偶和65周岁（含）以上老年人家庭：农村牧区扣减3059.4、城镇扣减4440</w:t>
            </w:r>
          </w:p>
        </w:tc>
      </w:tr>
      <w:tr w14:paraId="4177DF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23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961228F">
            <w:pPr>
              <w:keepNext w:val="0"/>
              <w:keepLines w:val="0"/>
              <w:widowControl/>
              <w:suppressLineNumbers w:val="0"/>
              <w:wordWrap w:val="0"/>
              <w:spacing w:before="0" w:beforeAutospacing="0" w:after="0" w:afterAutospacing="0"/>
              <w:ind w:left="0" w:right="0"/>
              <w:jc w:val="left"/>
              <w:textAlignment w:val="center"/>
              <w:rPr>
                <w:rFonts w:hint="eastAsia" w:ascii="仿宋" w:hAnsi="仿宋" w:eastAsia="仿宋" w:cs="仿宋"/>
                <w:sz w:val="21"/>
                <w:szCs w:val="21"/>
              </w:rPr>
            </w:pPr>
          </w:p>
        </w:tc>
        <w:tc>
          <w:tcPr>
            <w:tcW w:w="12720" w:type="dxa"/>
            <w:gridSpan w:val="1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145CC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textAlignment w:val="center"/>
              <w:rPr>
                <w:rFonts w:hint="eastAsia" w:ascii="仿宋" w:hAnsi="仿宋" w:eastAsia="仿宋" w:cs="仿宋"/>
                <w:sz w:val="21"/>
                <w:szCs w:val="21"/>
              </w:rPr>
            </w:pPr>
            <w:r>
              <w:rPr>
                <w:rFonts w:hint="eastAsia" w:ascii="仿宋" w:hAnsi="仿宋" w:eastAsia="仿宋" w:cs="仿宋"/>
                <w:sz w:val="21"/>
                <w:szCs w:val="21"/>
                <w:bdr w:val="none" w:color="auto" w:sz="0" w:space="0"/>
              </w:rPr>
              <w:t>3、2023年农村牧区常住居民人均可支配收入：15297元每年。2023年常住居民人均可支配收入22624元。2023年人均最低工资标准：1850元每月。2023年城镇常住居民人均可支配收入35013元</w:t>
            </w:r>
          </w:p>
        </w:tc>
      </w:tr>
      <w:tr w14:paraId="7C2A26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25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011A41">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24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E21322">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15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0E2EC9">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13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F3A1DB">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123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5475AB">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11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EECE7D">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10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301A37">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11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536FE4">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10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F0DEA6">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10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0A3F9D">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10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29B49C">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10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02E289">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c>
          <w:tcPr>
            <w:tcW w:w="10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3EB652">
            <w:pPr>
              <w:keepNext w:val="0"/>
              <w:keepLines w:val="0"/>
              <w:widowControl/>
              <w:suppressLineNumbers w:val="0"/>
              <w:wordWrap w:val="0"/>
              <w:spacing w:before="0" w:beforeAutospacing="0" w:after="0" w:afterAutospacing="0"/>
              <w:ind w:left="0" w:right="0"/>
              <w:jc w:val="left"/>
              <w:rPr>
                <w:rFonts w:hint="eastAsia" w:ascii="仿宋" w:hAnsi="仿宋" w:eastAsia="仿宋" w:cs="仿宋"/>
                <w:sz w:val="21"/>
                <w:szCs w:val="21"/>
              </w:rPr>
            </w:pPr>
          </w:p>
        </w:tc>
      </w:tr>
    </w:tbl>
    <w:p w14:paraId="1A72B1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color w:val="212121"/>
          <w:sz w:val="21"/>
          <w:szCs w:val="21"/>
          <w:bdr w:val="none" w:color="auto" w:sz="0" w:space="0"/>
          <w:shd w:val="clear" w:fill="FFFFFF"/>
        </w:rPr>
        <w:t>备注：劳动力系数根据旗级统计部门每年发布的人均可支配收入逐年调整</w:t>
      </w:r>
    </w:p>
    <w:p w14:paraId="534367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18"/>
          <w:szCs w:val="18"/>
        </w:rPr>
      </w:pPr>
      <w:r>
        <w:rPr>
          <w:rFonts w:hint="eastAsia" w:ascii="宋体" w:hAnsi="宋体" w:eastAsia="宋体" w:cs="宋体"/>
          <w:color w:val="212121"/>
          <w:sz w:val="18"/>
          <w:szCs w:val="18"/>
          <w:bdr w:val="none" w:color="auto" w:sz="0" w:space="0"/>
          <w:shd w:val="clear" w:fill="FFFFFF"/>
        </w:rPr>
        <w:drawing>
          <wp:inline distT="0" distB="0" distL="114300" distR="114300">
            <wp:extent cx="447675" cy="238125"/>
            <wp:effectExtent l="0" t="0" r="9525" b="635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6"/>
                    <a:stretch>
                      <a:fillRect/>
                    </a:stretch>
                  </pic:blipFill>
                  <pic:spPr>
                    <a:xfrm>
                      <a:off x="0" y="0"/>
                      <a:ext cx="447675" cy="238125"/>
                    </a:xfrm>
                    <a:prstGeom prst="rect">
                      <a:avLst/>
                    </a:prstGeom>
                    <a:noFill/>
                    <a:ln w="9525">
                      <a:noFill/>
                    </a:ln>
                  </pic:spPr>
                </pic:pic>
              </a:graphicData>
            </a:graphic>
          </wp:inline>
        </w:drawing>
      </w:r>
      <w:r>
        <w:rPr>
          <w:rFonts w:hint="eastAsia" w:ascii="宋体" w:hAnsi="宋体" w:eastAsia="宋体" w:cs="宋体"/>
          <w:color w:val="212121"/>
          <w:sz w:val="18"/>
          <w:szCs w:val="18"/>
          <w:bdr w:val="none" w:color="auto" w:sz="0" w:space="0"/>
          <w:shd w:val="clear" w:fill="FFFFFF"/>
        </w:rPr>
        <w:t> </w:t>
      </w:r>
    </w:p>
    <w:p w14:paraId="0578E7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18"/>
          <w:szCs w:val="18"/>
        </w:rPr>
      </w:pPr>
    </w:p>
    <w:p w14:paraId="0E6ED5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color w:val="212121"/>
          <w:sz w:val="21"/>
          <w:szCs w:val="21"/>
          <w:bdr w:val="none" w:color="auto" w:sz="0" w:space="0"/>
          <w:shd w:val="clear" w:fill="FFFFFF"/>
        </w:rPr>
        <w:t>附件3</w:t>
      </w:r>
    </w:p>
    <w:p w14:paraId="7ABBA0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color w:val="212121"/>
          <w:sz w:val="21"/>
          <w:szCs w:val="21"/>
          <w:bdr w:val="none" w:color="auto" w:sz="0" w:space="0"/>
          <w:shd w:val="clear" w:fill="FFFFFF"/>
        </w:rPr>
        <w:t>2024年农村牧区最低生活保障类别表</w:t>
      </w:r>
    </w:p>
    <w:p w14:paraId="3D9ADE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color w:val="212121"/>
          <w:sz w:val="21"/>
          <w:szCs w:val="21"/>
          <w:bdr w:val="none" w:color="auto" w:sz="0" w:space="0"/>
          <w:shd w:val="clear" w:fill="FFFFFF"/>
        </w:rPr>
        <w:t> </w:t>
      </w:r>
    </w:p>
    <w:p w14:paraId="04116C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right"/>
      </w:pPr>
      <w:r>
        <w:rPr>
          <w:rFonts w:hint="eastAsia" w:ascii="宋体" w:hAnsi="宋体" w:eastAsia="宋体" w:cs="宋体"/>
          <w:color w:val="212121"/>
          <w:sz w:val="21"/>
          <w:szCs w:val="21"/>
          <w:bdr w:val="none" w:color="auto" w:sz="0" w:space="0"/>
          <w:shd w:val="clear" w:fill="FFFFFF"/>
        </w:rPr>
        <w:t>         单位：元</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565"/>
        <w:gridCol w:w="1800"/>
        <w:gridCol w:w="1785"/>
        <w:gridCol w:w="1365"/>
      </w:tblGrid>
      <w:tr w14:paraId="1044F0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80" w:hRule="atLeast"/>
        </w:trPr>
        <w:tc>
          <w:tcPr>
            <w:tcW w:w="2565" w:type="dxa"/>
            <w:tcBorders>
              <w:top w:val="outset" w:color="auto"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5269B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收入区间</w:t>
            </w:r>
          </w:p>
        </w:tc>
        <w:tc>
          <w:tcPr>
            <w:tcW w:w="1800" w:type="dxa"/>
            <w:tcBorders>
              <w:top w:val="outset"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277A0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保障金额/年</w:t>
            </w:r>
          </w:p>
        </w:tc>
        <w:tc>
          <w:tcPr>
            <w:tcW w:w="1785" w:type="dxa"/>
            <w:tcBorders>
              <w:top w:val="outset"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280F4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类别</w:t>
            </w:r>
          </w:p>
        </w:tc>
        <w:tc>
          <w:tcPr>
            <w:tcW w:w="1365" w:type="dxa"/>
            <w:tcBorders>
              <w:top w:val="outset" w:color="auto"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981FB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备注</w:t>
            </w:r>
          </w:p>
        </w:tc>
      </w:tr>
      <w:tr w14:paraId="6BB86F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25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73FBF3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200以下</w:t>
            </w:r>
          </w:p>
        </w:tc>
        <w:tc>
          <w:tcPr>
            <w:tcW w:w="18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6E884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6648</w:t>
            </w:r>
          </w:p>
        </w:tc>
        <w:tc>
          <w:tcPr>
            <w:tcW w:w="17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7007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A1</w:t>
            </w:r>
          </w:p>
        </w:tc>
        <w:tc>
          <w:tcPr>
            <w:tcW w:w="13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53DF66B5">
            <w:pPr>
              <w:keepNext w:val="0"/>
              <w:keepLines w:val="0"/>
              <w:widowControl/>
              <w:suppressLineNumbers w:val="0"/>
              <w:wordWrap w:val="0"/>
              <w:spacing w:before="0" w:beforeAutospacing="0" w:after="0" w:afterAutospacing="0"/>
              <w:ind w:left="0" w:right="0"/>
              <w:jc w:val="left"/>
              <w:textAlignment w:val="center"/>
            </w:pPr>
          </w:p>
        </w:tc>
      </w:tr>
      <w:tr w14:paraId="04BF7A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25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3A9C5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201-665</w:t>
            </w:r>
          </w:p>
        </w:tc>
        <w:tc>
          <w:tcPr>
            <w:tcW w:w="18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85048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6448</w:t>
            </w:r>
          </w:p>
        </w:tc>
        <w:tc>
          <w:tcPr>
            <w:tcW w:w="17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0D444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A2</w:t>
            </w:r>
          </w:p>
        </w:tc>
        <w:tc>
          <w:tcPr>
            <w:tcW w:w="13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3B871ADB">
            <w:pPr>
              <w:keepNext w:val="0"/>
              <w:keepLines w:val="0"/>
              <w:widowControl/>
              <w:suppressLineNumbers w:val="0"/>
              <w:wordWrap w:val="0"/>
              <w:spacing w:before="0" w:beforeAutospacing="0" w:after="0" w:afterAutospacing="0"/>
              <w:ind w:left="0" w:right="0"/>
              <w:jc w:val="left"/>
              <w:textAlignment w:val="center"/>
            </w:pPr>
          </w:p>
        </w:tc>
      </w:tr>
      <w:tr w14:paraId="321A9D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25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5D32B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666-1166</w:t>
            </w:r>
          </w:p>
        </w:tc>
        <w:tc>
          <w:tcPr>
            <w:tcW w:w="18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9E354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5030</w:t>
            </w:r>
          </w:p>
        </w:tc>
        <w:tc>
          <w:tcPr>
            <w:tcW w:w="17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73E061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B1</w:t>
            </w:r>
          </w:p>
        </w:tc>
        <w:tc>
          <w:tcPr>
            <w:tcW w:w="13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F657E9C">
            <w:pPr>
              <w:keepNext w:val="0"/>
              <w:keepLines w:val="0"/>
              <w:widowControl/>
              <w:suppressLineNumbers w:val="0"/>
              <w:wordWrap w:val="0"/>
              <w:spacing w:before="0" w:beforeAutospacing="0" w:after="0" w:afterAutospacing="0"/>
              <w:ind w:left="0" w:right="0"/>
              <w:jc w:val="left"/>
              <w:textAlignment w:val="center"/>
            </w:pPr>
          </w:p>
        </w:tc>
      </w:tr>
      <w:tr w14:paraId="7B3825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25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9C089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1167-1667</w:t>
            </w:r>
          </w:p>
        </w:tc>
        <w:tc>
          <w:tcPr>
            <w:tcW w:w="18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7C7E1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4530</w:t>
            </w:r>
          </w:p>
        </w:tc>
        <w:tc>
          <w:tcPr>
            <w:tcW w:w="17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431EC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B2</w:t>
            </w:r>
          </w:p>
        </w:tc>
        <w:tc>
          <w:tcPr>
            <w:tcW w:w="13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69682FA3">
            <w:pPr>
              <w:keepNext w:val="0"/>
              <w:keepLines w:val="0"/>
              <w:widowControl/>
              <w:suppressLineNumbers w:val="0"/>
              <w:wordWrap w:val="0"/>
              <w:spacing w:before="0" w:beforeAutospacing="0" w:after="0" w:afterAutospacing="0"/>
              <w:ind w:left="0" w:right="0"/>
              <w:jc w:val="left"/>
              <w:textAlignment w:val="center"/>
            </w:pPr>
          </w:p>
        </w:tc>
      </w:tr>
      <w:tr w14:paraId="6FBC96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25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5C68FA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1668-2168</w:t>
            </w:r>
          </w:p>
        </w:tc>
        <w:tc>
          <w:tcPr>
            <w:tcW w:w="18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4CA68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4030</w:t>
            </w:r>
          </w:p>
        </w:tc>
        <w:tc>
          <w:tcPr>
            <w:tcW w:w="17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EAEB7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B3</w:t>
            </w:r>
          </w:p>
        </w:tc>
        <w:tc>
          <w:tcPr>
            <w:tcW w:w="13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489A16E8">
            <w:pPr>
              <w:keepNext w:val="0"/>
              <w:keepLines w:val="0"/>
              <w:widowControl/>
              <w:suppressLineNumbers w:val="0"/>
              <w:wordWrap w:val="0"/>
              <w:spacing w:before="0" w:beforeAutospacing="0" w:after="0" w:afterAutospacing="0"/>
              <w:ind w:left="0" w:right="0"/>
              <w:jc w:val="left"/>
              <w:textAlignment w:val="center"/>
            </w:pPr>
          </w:p>
        </w:tc>
      </w:tr>
      <w:tr w14:paraId="2EFCE2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25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49E3D5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2169-2569</w:t>
            </w:r>
          </w:p>
        </w:tc>
        <w:tc>
          <w:tcPr>
            <w:tcW w:w="18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DAA1A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3370</w:t>
            </w:r>
          </w:p>
        </w:tc>
        <w:tc>
          <w:tcPr>
            <w:tcW w:w="17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D8988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C1</w:t>
            </w:r>
          </w:p>
        </w:tc>
        <w:tc>
          <w:tcPr>
            <w:tcW w:w="13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6D8DFAF3">
            <w:pPr>
              <w:keepNext w:val="0"/>
              <w:keepLines w:val="0"/>
              <w:widowControl/>
              <w:suppressLineNumbers w:val="0"/>
              <w:wordWrap w:val="0"/>
              <w:spacing w:before="0" w:beforeAutospacing="0" w:after="0" w:afterAutospacing="0"/>
              <w:ind w:left="0" w:right="0"/>
              <w:jc w:val="left"/>
              <w:textAlignment w:val="center"/>
            </w:pPr>
          </w:p>
        </w:tc>
      </w:tr>
      <w:tr w14:paraId="67F15B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256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592AF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2570-3070</w:t>
            </w:r>
          </w:p>
        </w:tc>
        <w:tc>
          <w:tcPr>
            <w:tcW w:w="18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903B7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2970</w:t>
            </w:r>
          </w:p>
        </w:tc>
        <w:tc>
          <w:tcPr>
            <w:tcW w:w="17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25A10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C2</w:t>
            </w:r>
          </w:p>
        </w:tc>
        <w:tc>
          <w:tcPr>
            <w:tcW w:w="1365"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0F85165C">
            <w:pPr>
              <w:keepNext w:val="0"/>
              <w:keepLines w:val="0"/>
              <w:widowControl/>
              <w:suppressLineNumbers w:val="0"/>
              <w:wordWrap w:val="0"/>
              <w:spacing w:before="0" w:beforeAutospacing="0" w:after="0" w:afterAutospacing="0"/>
              <w:ind w:left="0" w:right="0"/>
              <w:jc w:val="left"/>
              <w:textAlignment w:val="center"/>
            </w:pPr>
          </w:p>
        </w:tc>
      </w:tr>
      <w:tr w14:paraId="6CA286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2565" w:type="dxa"/>
            <w:tcBorders>
              <w:top w:val="single" w:color="000000" w:sz="6" w:space="0"/>
              <w:left w:val="outset" w:color="auto" w:sz="6" w:space="0"/>
              <w:bottom w:val="outset" w:color="auto" w:sz="6" w:space="0"/>
              <w:right w:val="single" w:color="000000" w:sz="6" w:space="0"/>
            </w:tcBorders>
            <w:shd w:val="clear"/>
            <w:tcMar>
              <w:top w:w="0" w:type="dxa"/>
              <w:left w:w="105" w:type="dxa"/>
              <w:bottom w:w="0" w:type="dxa"/>
              <w:right w:w="105" w:type="dxa"/>
            </w:tcMar>
            <w:vAlign w:val="center"/>
          </w:tcPr>
          <w:p w14:paraId="333B50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3071-6648</w:t>
            </w:r>
          </w:p>
        </w:tc>
        <w:tc>
          <w:tcPr>
            <w:tcW w:w="1800" w:type="dxa"/>
            <w:tcBorders>
              <w:top w:val="single" w:color="000000" w:sz="6" w:space="0"/>
              <w:left w:val="single" w:color="000000" w:sz="6" w:space="0"/>
              <w:bottom w:val="outset" w:color="auto" w:sz="6" w:space="0"/>
              <w:right w:val="single" w:color="000000" w:sz="6" w:space="0"/>
            </w:tcBorders>
            <w:shd w:val="clear"/>
            <w:tcMar>
              <w:top w:w="0" w:type="dxa"/>
              <w:left w:w="105" w:type="dxa"/>
              <w:bottom w:w="0" w:type="dxa"/>
              <w:right w:w="105" w:type="dxa"/>
            </w:tcMar>
            <w:vAlign w:val="center"/>
          </w:tcPr>
          <w:p w14:paraId="021268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2470</w:t>
            </w:r>
          </w:p>
        </w:tc>
        <w:tc>
          <w:tcPr>
            <w:tcW w:w="1785" w:type="dxa"/>
            <w:tcBorders>
              <w:top w:val="single" w:color="000000" w:sz="6" w:space="0"/>
              <w:left w:val="single" w:color="000000" w:sz="6" w:space="0"/>
              <w:bottom w:val="outset" w:color="auto" w:sz="6" w:space="0"/>
              <w:right w:val="single" w:color="000000" w:sz="6" w:space="0"/>
            </w:tcBorders>
            <w:shd w:val="clear"/>
            <w:tcMar>
              <w:top w:w="0" w:type="dxa"/>
              <w:left w:w="105" w:type="dxa"/>
              <w:bottom w:w="0" w:type="dxa"/>
              <w:right w:w="105" w:type="dxa"/>
            </w:tcMar>
            <w:vAlign w:val="center"/>
          </w:tcPr>
          <w:p w14:paraId="58A504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C3</w:t>
            </w:r>
          </w:p>
        </w:tc>
        <w:tc>
          <w:tcPr>
            <w:tcW w:w="1365" w:type="dxa"/>
            <w:tcBorders>
              <w:top w:val="single" w:color="000000" w:sz="6" w:space="0"/>
              <w:left w:val="single" w:color="000000" w:sz="6" w:space="0"/>
              <w:bottom w:val="outset" w:color="auto" w:sz="6" w:space="0"/>
              <w:right w:val="outset" w:color="auto" w:sz="6" w:space="0"/>
            </w:tcBorders>
            <w:shd w:val="clear"/>
            <w:tcMar>
              <w:top w:w="0" w:type="dxa"/>
              <w:left w:w="105" w:type="dxa"/>
              <w:bottom w:w="0" w:type="dxa"/>
              <w:right w:w="105" w:type="dxa"/>
            </w:tcMar>
            <w:vAlign w:val="center"/>
          </w:tcPr>
          <w:p w14:paraId="048ACACE">
            <w:pPr>
              <w:keepNext w:val="0"/>
              <w:keepLines w:val="0"/>
              <w:widowControl/>
              <w:suppressLineNumbers w:val="0"/>
              <w:wordWrap w:val="0"/>
              <w:spacing w:before="0" w:beforeAutospacing="0" w:after="0" w:afterAutospacing="0"/>
              <w:ind w:left="0" w:right="0"/>
              <w:jc w:val="left"/>
              <w:textAlignment w:val="center"/>
            </w:pPr>
          </w:p>
        </w:tc>
      </w:tr>
    </w:tbl>
    <w:p w14:paraId="7995D8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color w:val="212121"/>
          <w:sz w:val="21"/>
          <w:szCs w:val="21"/>
          <w:bdr w:val="none" w:color="auto" w:sz="0" w:space="0"/>
          <w:shd w:val="clear" w:fill="FFFFFF"/>
        </w:rPr>
        <w:t> </w:t>
      </w:r>
    </w:p>
    <w:p w14:paraId="692C7E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color w:val="212121"/>
          <w:sz w:val="21"/>
          <w:szCs w:val="21"/>
          <w:bdr w:val="none" w:color="auto" w:sz="0" w:space="0"/>
          <w:shd w:val="clear" w:fill="FFFFFF"/>
        </w:rPr>
        <w:t>附件4</w:t>
      </w:r>
    </w:p>
    <w:p w14:paraId="27DF83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color w:val="212121"/>
          <w:sz w:val="21"/>
          <w:szCs w:val="21"/>
          <w:bdr w:val="none" w:color="auto" w:sz="0" w:space="0"/>
          <w:shd w:val="clear" w:fill="FFFFFF"/>
        </w:rPr>
        <w:t> </w:t>
      </w:r>
    </w:p>
    <w:p w14:paraId="1A7145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color w:val="212121"/>
          <w:sz w:val="21"/>
          <w:szCs w:val="21"/>
          <w:bdr w:val="none" w:color="auto" w:sz="0" w:space="0"/>
          <w:shd w:val="clear" w:fill="FFFFFF"/>
        </w:rPr>
        <w:t>2024年城镇最低生活保障类别表</w:t>
      </w:r>
    </w:p>
    <w:p w14:paraId="302AD1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color w:val="212121"/>
          <w:sz w:val="21"/>
          <w:szCs w:val="21"/>
          <w:bdr w:val="none" w:color="auto" w:sz="0" w:space="0"/>
          <w:shd w:val="clear" w:fill="FFFFFF"/>
        </w:rPr>
        <w:t> </w:t>
      </w:r>
    </w:p>
    <w:p w14:paraId="0020BF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color w:val="212121"/>
          <w:sz w:val="21"/>
          <w:szCs w:val="21"/>
          <w:bdr w:val="none" w:color="auto" w:sz="0" w:space="0"/>
          <w:shd w:val="clear" w:fill="FFFFFF"/>
        </w:rPr>
        <w:t>                                            单位：元</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25"/>
        <w:gridCol w:w="1725"/>
        <w:gridCol w:w="2535"/>
        <w:gridCol w:w="1530"/>
      </w:tblGrid>
      <w:tr w14:paraId="26B105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45" w:hRule="atLeast"/>
        </w:trPr>
        <w:tc>
          <w:tcPr>
            <w:tcW w:w="1725" w:type="dxa"/>
            <w:tcBorders>
              <w:top w:val="outset" w:color="auto"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22ABC8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收入区间</w:t>
            </w:r>
          </w:p>
        </w:tc>
        <w:tc>
          <w:tcPr>
            <w:tcW w:w="1725" w:type="dxa"/>
            <w:tcBorders>
              <w:top w:val="outset"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D65A7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补贴标准</w:t>
            </w:r>
          </w:p>
        </w:tc>
        <w:tc>
          <w:tcPr>
            <w:tcW w:w="2535" w:type="dxa"/>
            <w:tcBorders>
              <w:top w:val="outset"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2F874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类别</w:t>
            </w:r>
          </w:p>
        </w:tc>
        <w:tc>
          <w:tcPr>
            <w:tcW w:w="1530" w:type="dxa"/>
            <w:tcBorders>
              <w:top w:val="outset" w:color="auto"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F8542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备注</w:t>
            </w:r>
          </w:p>
        </w:tc>
      </w:tr>
      <w:tr w14:paraId="61032C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7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32EF74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79以下</w:t>
            </w:r>
          </w:p>
        </w:tc>
        <w:tc>
          <w:tcPr>
            <w:tcW w:w="17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63444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758</w:t>
            </w:r>
          </w:p>
        </w:tc>
        <w:tc>
          <w:tcPr>
            <w:tcW w:w="25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B751F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A</w:t>
            </w:r>
          </w:p>
        </w:tc>
        <w:tc>
          <w:tcPr>
            <w:tcW w:w="153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0F10710">
            <w:pPr>
              <w:keepNext w:val="0"/>
              <w:keepLines w:val="0"/>
              <w:widowControl/>
              <w:suppressLineNumbers w:val="0"/>
              <w:wordWrap w:val="0"/>
              <w:spacing w:before="0" w:beforeAutospacing="0" w:after="0" w:afterAutospacing="0"/>
              <w:ind w:left="0" w:right="0"/>
              <w:jc w:val="left"/>
              <w:textAlignment w:val="center"/>
            </w:pPr>
          </w:p>
        </w:tc>
      </w:tr>
      <w:tr w14:paraId="2F80FE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7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22A363B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80-236</w:t>
            </w:r>
          </w:p>
        </w:tc>
        <w:tc>
          <w:tcPr>
            <w:tcW w:w="17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D083A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653</w:t>
            </w:r>
          </w:p>
        </w:tc>
        <w:tc>
          <w:tcPr>
            <w:tcW w:w="25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7818B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B-1</w:t>
            </w:r>
          </w:p>
        </w:tc>
        <w:tc>
          <w:tcPr>
            <w:tcW w:w="153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24E1552F">
            <w:pPr>
              <w:keepNext w:val="0"/>
              <w:keepLines w:val="0"/>
              <w:widowControl/>
              <w:suppressLineNumbers w:val="0"/>
              <w:wordWrap w:val="0"/>
              <w:spacing w:before="0" w:beforeAutospacing="0" w:after="0" w:afterAutospacing="0"/>
              <w:ind w:left="0" w:right="0"/>
              <w:jc w:val="left"/>
              <w:textAlignment w:val="center"/>
            </w:pPr>
          </w:p>
        </w:tc>
      </w:tr>
      <w:tr w14:paraId="2FEFDE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725" w:type="dxa"/>
            <w:tcBorders>
              <w:top w:val="single" w:color="000000" w:sz="6" w:space="0"/>
              <w:left w:val="outset" w:color="auto" w:sz="6" w:space="0"/>
              <w:bottom w:val="single" w:color="000000" w:sz="6" w:space="0"/>
              <w:right w:val="single" w:color="000000" w:sz="6" w:space="0"/>
            </w:tcBorders>
            <w:shd w:val="clear"/>
            <w:tcMar>
              <w:top w:w="0" w:type="dxa"/>
              <w:left w:w="105" w:type="dxa"/>
              <w:bottom w:w="0" w:type="dxa"/>
              <w:right w:w="105" w:type="dxa"/>
            </w:tcMar>
            <w:vAlign w:val="center"/>
          </w:tcPr>
          <w:p w14:paraId="001F68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237-394</w:t>
            </w:r>
          </w:p>
        </w:tc>
        <w:tc>
          <w:tcPr>
            <w:tcW w:w="17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D653B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603</w:t>
            </w:r>
          </w:p>
        </w:tc>
        <w:tc>
          <w:tcPr>
            <w:tcW w:w="25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2B151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B-2</w:t>
            </w:r>
          </w:p>
        </w:tc>
        <w:tc>
          <w:tcPr>
            <w:tcW w:w="1530" w:type="dxa"/>
            <w:tcBorders>
              <w:top w:val="single" w:color="000000" w:sz="6" w:space="0"/>
              <w:left w:val="single" w:color="000000" w:sz="6" w:space="0"/>
              <w:bottom w:val="single" w:color="000000" w:sz="6" w:space="0"/>
              <w:right w:val="outset" w:color="auto" w:sz="6" w:space="0"/>
            </w:tcBorders>
            <w:shd w:val="clear"/>
            <w:tcMar>
              <w:top w:w="0" w:type="dxa"/>
              <w:left w:w="105" w:type="dxa"/>
              <w:bottom w:w="0" w:type="dxa"/>
              <w:right w:w="105" w:type="dxa"/>
            </w:tcMar>
            <w:vAlign w:val="center"/>
          </w:tcPr>
          <w:p w14:paraId="7311922D">
            <w:pPr>
              <w:keepNext w:val="0"/>
              <w:keepLines w:val="0"/>
              <w:widowControl/>
              <w:suppressLineNumbers w:val="0"/>
              <w:wordWrap w:val="0"/>
              <w:spacing w:before="0" w:beforeAutospacing="0" w:after="0" w:afterAutospacing="0"/>
              <w:ind w:left="0" w:right="0"/>
              <w:jc w:val="left"/>
              <w:textAlignment w:val="center"/>
            </w:pPr>
          </w:p>
        </w:tc>
      </w:tr>
      <w:tr w14:paraId="37F465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725" w:type="dxa"/>
            <w:tcBorders>
              <w:top w:val="single" w:color="000000" w:sz="6" w:space="0"/>
              <w:left w:val="outset" w:color="auto" w:sz="6" w:space="0"/>
              <w:bottom w:val="outset" w:color="auto" w:sz="6" w:space="0"/>
              <w:right w:val="single" w:color="000000" w:sz="6" w:space="0"/>
            </w:tcBorders>
            <w:shd w:val="clear"/>
            <w:tcMar>
              <w:top w:w="0" w:type="dxa"/>
              <w:left w:w="105" w:type="dxa"/>
              <w:bottom w:w="0" w:type="dxa"/>
              <w:right w:w="105" w:type="dxa"/>
            </w:tcMar>
            <w:vAlign w:val="center"/>
          </w:tcPr>
          <w:p w14:paraId="239A18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395-788</w:t>
            </w:r>
          </w:p>
        </w:tc>
        <w:tc>
          <w:tcPr>
            <w:tcW w:w="1725" w:type="dxa"/>
            <w:tcBorders>
              <w:top w:val="single" w:color="000000" w:sz="6" w:space="0"/>
              <w:left w:val="single" w:color="000000" w:sz="6" w:space="0"/>
              <w:bottom w:val="outset" w:color="auto" w:sz="6" w:space="0"/>
              <w:right w:val="single" w:color="000000" w:sz="6" w:space="0"/>
            </w:tcBorders>
            <w:shd w:val="clear"/>
            <w:tcMar>
              <w:top w:w="0" w:type="dxa"/>
              <w:left w:w="105" w:type="dxa"/>
              <w:bottom w:w="0" w:type="dxa"/>
              <w:right w:w="105" w:type="dxa"/>
            </w:tcMar>
            <w:vAlign w:val="center"/>
          </w:tcPr>
          <w:p w14:paraId="314051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543</w:t>
            </w:r>
          </w:p>
        </w:tc>
        <w:tc>
          <w:tcPr>
            <w:tcW w:w="2535" w:type="dxa"/>
            <w:tcBorders>
              <w:top w:val="single" w:color="000000" w:sz="6" w:space="0"/>
              <w:left w:val="single" w:color="000000" w:sz="6" w:space="0"/>
              <w:bottom w:val="outset" w:color="auto" w:sz="6" w:space="0"/>
              <w:right w:val="single" w:color="000000" w:sz="6" w:space="0"/>
            </w:tcBorders>
            <w:shd w:val="clear"/>
            <w:tcMar>
              <w:top w:w="0" w:type="dxa"/>
              <w:left w:w="105" w:type="dxa"/>
              <w:bottom w:w="0" w:type="dxa"/>
              <w:right w:w="105" w:type="dxa"/>
            </w:tcMar>
            <w:vAlign w:val="center"/>
          </w:tcPr>
          <w:p w14:paraId="424CC3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textAlignment w:val="center"/>
            </w:pPr>
            <w:r>
              <w:rPr>
                <w:rFonts w:hint="eastAsia" w:ascii="宋体" w:hAnsi="宋体" w:eastAsia="宋体" w:cs="宋体"/>
                <w:bdr w:val="none" w:color="auto" w:sz="0" w:space="0"/>
              </w:rPr>
              <w:t>B-3</w:t>
            </w:r>
          </w:p>
        </w:tc>
        <w:tc>
          <w:tcPr>
            <w:tcW w:w="1530" w:type="dxa"/>
            <w:tcBorders>
              <w:top w:val="single" w:color="000000" w:sz="6" w:space="0"/>
              <w:left w:val="single" w:color="000000" w:sz="6" w:space="0"/>
              <w:bottom w:val="outset" w:color="auto" w:sz="6" w:space="0"/>
              <w:right w:val="outset" w:color="auto" w:sz="6" w:space="0"/>
            </w:tcBorders>
            <w:shd w:val="clear"/>
            <w:tcMar>
              <w:top w:w="0" w:type="dxa"/>
              <w:left w:w="105" w:type="dxa"/>
              <w:bottom w:w="0" w:type="dxa"/>
              <w:right w:w="105" w:type="dxa"/>
            </w:tcMar>
            <w:vAlign w:val="center"/>
          </w:tcPr>
          <w:p w14:paraId="29C1804C">
            <w:pPr>
              <w:keepNext w:val="0"/>
              <w:keepLines w:val="0"/>
              <w:widowControl/>
              <w:suppressLineNumbers w:val="0"/>
              <w:wordWrap w:val="0"/>
              <w:spacing w:before="0" w:beforeAutospacing="0" w:after="0" w:afterAutospacing="0"/>
              <w:ind w:left="0" w:right="0"/>
              <w:jc w:val="left"/>
              <w:textAlignment w:val="center"/>
            </w:pPr>
          </w:p>
        </w:tc>
      </w:tr>
    </w:tbl>
    <w:p w14:paraId="327EEB67">
      <w:pPr>
        <w:pStyle w:val="5"/>
        <w:keepNext w:val="0"/>
        <w:keepLines w:val="0"/>
        <w:widowControl/>
        <w:suppressLineNumbers w:val="0"/>
        <w:spacing w:line="315" w:lineRule="atLeast"/>
      </w:pPr>
    </w:p>
    <w:p w14:paraId="544B8333">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A3"/>
    <w:rsid w:val="003D1482"/>
    <w:rsid w:val="004F1FBB"/>
    <w:rsid w:val="008A09A3"/>
    <w:rsid w:val="00EA2796"/>
    <w:rsid w:val="0B7F3FC7"/>
    <w:rsid w:val="102313C5"/>
    <w:rsid w:val="11A16A45"/>
    <w:rsid w:val="12B26335"/>
    <w:rsid w:val="21637A11"/>
    <w:rsid w:val="28E85C62"/>
    <w:rsid w:val="2A157B78"/>
    <w:rsid w:val="33D241F8"/>
    <w:rsid w:val="36BA622A"/>
    <w:rsid w:val="3BA448B8"/>
    <w:rsid w:val="3BEB7A09"/>
    <w:rsid w:val="4EEB1C4D"/>
    <w:rsid w:val="50E96C4E"/>
    <w:rsid w:val="5A3572F7"/>
    <w:rsid w:val="5F73441E"/>
    <w:rsid w:val="64151F48"/>
    <w:rsid w:val="642108EC"/>
    <w:rsid w:val="68594AF9"/>
    <w:rsid w:val="71F47BD5"/>
    <w:rsid w:val="768A0573"/>
    <w:rsid w:val="76FC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7806</Words>
  <Characters>7937</Characters>
  <Lines>1</Lines>
  <Paragraphs>1</Paragraphs>
  <TotalTime>2</TotalTime>
  <ScaleCrop>false</ScaleCrop>
  <LinksUpToDate>false</LinksUpToDate>
  <CharactersWithSpaces>8107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2025-03-20T08:32:00Z</dcterms:created>
  <dc:creator>Administrator</dc:creator>
  <cp:lastModifiedBy>WPS_1678089261</cp:lastModifiedBy>
  <dcterms:modified xsi:type="dcterms:W3CDTF">2025-12-26T02:58:03Z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eyJoZGlkIjoiODU4NmFjY2QwMmVmMzEyMmJiYzQyOWE1ZjFlNDVlMjEiLCJ1c2VySWQiOiIxNDc3OTg1ODQyIn0=</vt:lpwstr>
  </property>
  <property fmtid="{D5CDD505-2E9C-101B-9397-08002B2CF9AE}" pid="3" name="KSOProductBuildVer">
    <vt:lpwstr>2052-12.1.0.24034</vt:lpwstr>
  </property>
  <property fmtid="{D5CDD505-2E9C-101B-9397-08002B2CF9AE}" pid="4" name="ICV">
    <vt:lpwstr>CAA34C9E2531481BACBC8F0F0270C234_12</vt:lpwstr>
  </property>
</Properties>
</file>