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C43E2">
      <w:pPr>
        <w:pStyle w:val="5"/>
        <w:keepNext w:val="0"/>
        <w:keepLines w:val="0"/>
        <w:pageBreakBefore w:val="0"/>
        <w:widowControl w:val="0"/>
        <w:kinsoku/>
        <w:overflowPunct/>
        <w:topLinePunct w:val="0"/>
        <w:autoSpaceDE/>
        <w:autoSpaceDN/>
        <w:bidi w:val="0"/>
        <w:adjustRightInd/>
        <w:spacing w:after="0" w:afterLines="0" w:line="500" w:lineRule="exact"/>
        <w:jc w:val="center"/>
        <w:textAlignment w:val="auto"/>
        <w:outlineLvl w:val="9"/>
        <w:rPr>
          <w:rFonts w:hint="eastAsia" w:ascii="黑体" w:hAnsi="黑体" w:eastAsia="黑体" w:cs="黑体"/>
          <w:b/>
          <w:bCs/>
          <w:color w:val="auto"/>
          <w:kern w:val="36"/>
          <w:sz w:val="32"/>
          <w:szCs w:val="32"/>
          <w:highlight w:val="none"/>
        </w:rPr>
      </w:pPr>
      <w:bookmarkStart w:id="0" w:name="_Toc8364"/>
      <w:r>
        <w:rPr>
          <w:rFonts w:hint="eastAsia" w:ascii="黑体" w:hAnsi="黑体" w:eastAsia="黑体" w:cs="黑体"/>
          <w:b/>
          <w:bCs/>
          <w:color w:val="auto"/>
          <w:kern w:val="36"/>
          <w:sz w:val="32"/>
          <w:szCs w:val="32"/>
          <w:highlight w:val="none"/>
          <w:lang w:val="en-US" w:eastAsia="zh-CN"/>
        </w:rPr>
        <w:t>2024年度国土空间规划体检评估竞争性磋商</w:t>
      </w:r>
      <w:r>
        <w:rPr>
          <w:rFonts w:hint="eastAsia" w:ascii="黑体" w:hAnsi="黑体" w:eastAsia="黑体" w:cs="黑体"/>
          <w:b/>
          <w:bCs/>
          <w:color w:val="auto"/>
          <w:kern w:val="36"/>
          <w:sz w:val="32"/>
          <w:szCs w:val="32"/>
          <w:highlight w:val="none"/>
        </w:rPr>
        <w:t>公告</w:t>
      </w:r>
      <w:bookmarkEnd w:id="0"/>
    </w:p>
    <w:p w14:paraId="6FCB471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黑体" w:hAnsi="黑体" w:eastAsia="黑体" w:cs="黑体"/>
          <w:sz w:val="24"/>
          <w:szCs w:val="24"/>
          <w:highlight w:val="none"/>
          <w:lang w:val="en-US" w:eastAsia="zh-CN"/>
        </w:rPr>
      </w:pPr>
      <w:bookmarkStart w:id="1" w:name="_Toc31984_WPSOffice_Level1"/>
      <w:bookmarkStart w:id="2" w:name="_Toc17368_WPSOffice_Level1"/>
      <w:bookmarkStart w:id="3" w:name="_Toc31487_WPSOffice_Level1"/>
      <w:bookmarkStart w:id="4" w:name="_Toc4147"/>
      <w:r>
        <w:rPr>
          <w:rFonts w:hint="eastAsia" w:ascii="黑体" w:hAnsi="黑体" w:eastAsia="黑体" w:cs="黑体"/>
          <w:b w:val="0"/>
          <w:color w:val="auto"/>
          <w:sz w:val="24"/>
          <w:szCs w:val="24"/>
          <w:highlight w:val="none"/>
          <w:lang w:val="en-US" w:eastAsia="zh-CN"/>
        </w:rPr>
        <w:t>阿鲁科尔沁旗自然资源局</w:t>
      </w:r>
      <w:r>
        <w:rPr>
          <w:rFonts w:hint="eastAsia" w:ascii="黑体" w:hAnsi="黑体" w:eastAsia="黑体" w:cs="黑体"/>
          <w:sz w:val="24"/>
          <w:szCs w:val="24"/>
          <w:highlight w:val="none"/>
          <w:lang w:val="en-US" w:eastAsia="zh-CN"/>
        </w:rPr>
        <w:t>的2024年度国土空间规划体检评估的潜在供应商应在采购人指定</w:t>
      </w:r>
      <w:r>
        <w:rPr>
          <w:rFonts w:hint="eastAsia" w:ascii="黑体" w:hAnsi="黑体" w:eastAsia="黑体" w:cs="黑体"/>
          <w:color w:val="auto"/>
          <w:sz w:val="24"/>
          <w:szCs w:val="24"/>
          <w:highlight w:val="none"/>
          <w:lang w:val="en-US" w:eastAsia="zh-CN"/>
        </w:rPr>
        <w:t>邮箱或者现场递交纸质资料形</w:t>
      </w:r>
      <w:r>
        <w:rPr>
          <w:rFonts w:hint="eastAsia" w:ascii="黑体" w:hAnsi="黑体" w:eastAsia="黑体" w:cs="黑体"/>
          <w:sz w:val="24"/>
          <w:szCs w:val="24"/>
          <w:highlight w:val="none"/>
          <w:lang w:val="en-US" w:eastAsia="zh-CN"/>
        </w:rPr>
        <w:t>式获取采购文件，并于2025年08月08日9时00分（北京时间）前提交响应文件。</w:t>
      </w:r>
    </w:p>
    <w:p w14:paraId="06AF9CA7">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一、</w:t>
      </w:r>
      <w:bookmarkEnd w:id="1"/>
      <w:bookmarkEnd w:id="2"/>
      <w:bookmarkEnd w:id="3"/>
      <w:bookmarkEnd w:id="4"/>
      <w:r>
        <w:rPr>
          <w:rFonts w:hint="eastAsia" w:ascii="黑体" w:hAnsi="黑体" w:eastAsia="黑体" w:cs="黑体"/>
          <w:b/>
          <w:bCs/>
          <w:color w:val="auto"/>
          <w:sz w:val="24"/>
          <w:szCs w:val="24"/>
          <w:highlight w:val="none"/>
        </w:rPr>
        <w:t>项目基本情况</w:t>
      </w:r>
    </w:p>
    <w:p w14:paraId="1EB3EB3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1.项目编号：NMGBFCX-2025-045</w:t>
      </w:r>
    </w:p>
    <w:p w14:paraId="54F26E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2.项目名称：2024年度国土空间规划体检评估</w:t>
      </w:r>
    </w:p>
    <w:p w14:paraId="6EDD375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3.采购方式：竞争性磋商</w:t>
      </w:r>
    </w:p>
    <w:p w14:paraId="589C2E3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4.预算金额：194000.00元</w:t>
      </w:r>
    </w:p>
    <w:p w14:paraId="50403719">
      <w:pPr>
        <w:keepNext w:val="0"/>
        <w:keepLines w:val="0"/>
        <w:pageBreakBefore w:val="0"/>
        <w:kinsoku/>
        <w:overflowPunct/>
        <w:topLinePunct w:val="0"/>
        <w:autoSpaceDE/>
        <w:autoSpaceDN/>
        <w:bidi w:val="0"/>
        <w:adjustRightInd/>
        <w:spacing w:line="50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5.</w:t>
      </w:r>
      <w:r>
        <w:rPr>
          <w:rFonts w:hint="eastAsia" w:ascii="黑体" w:hAnsi="黑体" w:eastAsia="黑体" w:cs="黑体"/>
          <w:color w:val="auto"/>
          <w:sz w:val="24"/>
          <w:szCs w:val="24"/>
          <w:highlight w:val="none"/>
        </w:rPr>
        <w:t>内容及分包情况（技术规格、参数及要求）</w:t>
      </w:r>
    </w:p>
    <w:tbl>
      <w:tblPr>
        <w:tblStyle w:val="7"/>
        <w:tblW w:w="10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9"/>
        <w:gridCol w:w="1630"/>
        <w:gridCol w:w="1567"/>
        <w:gridCol w:w="603"/>
        <w:gridCol w:w="2566"/>
        <w:gridCol w:w="1466"/>
        <w:gridCol w:w="1568"/>
      </w:tblGrid>
      <w:tr w14:paraId="2DAD4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969" w:type="dxa"/>
            <w:noWrap w:val="0"/>
            <w:vAlign w:val="center"/>
          </w:tcPr>
          <w:p w14:paraId="7384C32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color w:val="auto"/>
                <w:kern w:val="0"/>
                <w:sz w:val="24"/>
                <w:szCs w:val="24"/>
                <w:highlight w:val="none"/>
              </w:rPr>
            </w:pPr>
            <w:r>
              <w:rPr>
                <w:rFonts w:hint="eastAsia" w:ascii="黑体" w:hAnsi="黑体" w:eastAsia="黑体" w:cs="黑体"/>
                <w:b/>
                <w:color w:val="auto"/>
                <w:kern w:val="0"/>
                <w:sz w:val="24"/>
                <w:szCs w:val="24"/>
                <w:highlight w:val="none"/>
              </w:rPr>
              <w:t>品目号</w:t>
            </w:r>
          </w:p>
        </w:tc>
        <w:tc>
          <w:tcPr>
            <w:tcW w:w="1630" w:type="dxa"/>
            <w:noWrap w:val="0"/>
            <w:vAlign w:val="center"/>
          </w:tcPr>
          <w:p w14:paraId="2835C3D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color w:val="auto"/>
                <w:kern w:val="0"/>
                <w:sz w:val="24"/>
                <w:szCs w:val="24"/>
                <w:highlight w:val="none"/>
                <w:lang w:val="en-US" w:eastAsia="zh-CN" w:bidi="ar-SA"/>
              </w:rPr>
            </w:pPr>
            <w:r>
              <w:rPr>
                <w:rFonts w:hint="eastAsia" w:ascii="黑体" w:hAnsi="黑体" w:eastAsia="黑体" w:cs="黑体"/>
                <w:b/>
                <w:color w:val="auto"/>
                <w:kern w:val="0"/>
                <w:sz w:val="24"/>
                <w:szCs w:val="24"/>
                <w:highlight w:val="none"/>
                <w:lang w:val="en-US" w:eastAsia="zh-CN" w:bidi="ar-SA"/>
              </w:rPr>
              <w:t>品目名称</w:t>
            </w:r>
          </w:p>
        </w:tc>
        <w:tc>
          <w:tcPr>
            <w:tcW w:w="1567" w:type="dxa"/>
            <w:noWrap w:val="0"/>
            <w:vAlign w:val="center"/>
          </w:tcPr>
          <w:p w14:paraId="7F69393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color w:val="auto"/>
                <w:kern w:val="0"/>
                <w:sz w:val="24"/>
                <w:szCs w:val="24"/>
                <w:highlight w:val="none"/>
                <w:lang w:val="en-US" w:eastAsia="zh-CN" w:bidi="ar-SA"/>
              </w:rPr>
            </w:pPr>
            <w:r>
              <w:rPr>
                <w:rFonts w:hint="eastAsia" w:ascii="黑体" w:hAnsi="黑体" w:eastAsia="黑体" w:cs="黑体"/>
                <w:b/>
                <w:color w:val="auto"/>
                <w:kern w:val="0"/>
                <w:sz w:val="24"/>
                <w:szCs w:val="24"/>
                <w:highlight w:val="none"/>
                <w:lang w:val="en-US" w:eastAsia="zh-CN" w:bidi="ar-SA"/>
              </w:rPr>
              <w:t>采购标的</w:t>
            </w:r>
          </w:p>
        </w:tc>
        <w:tc>
          <w:tcPr>
            <w:tcW w:w="603" w:type="dxa"/>
            <w:noWrap w:val="0"/>
            <w:vAlign w:val="center"/>
          </w:tcPr>
          <w:p w14:paraId="0E92529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color w:val="auto"/>
                <w:kern w:val="0"/>
                <w:sz w:val="24"/>
                <w:szCs w:val="24"/>
                <w:highlight w:val="none"/>
                <w:lang w:val="en-US" w:eastAsia="zh-CN" w:bidi="ar-SA"/>
              </w:rPr>
            </w:pPr>
            <w:r>
              <w:rPr>
                <w:rFonts w:hint="eastAsia" w:ascii="黑体" w:hAnsi="黑体" w:eastAsia="黑体" w:cs="黑体"/>
                <w:b/>
                <w:color w:val="auto"/>
                <w:kern w:val="0"/>
                <w:sz w:val="24"/>
                <w:szCs w:val="24"/>
                <w:highlight w:val="none"/>
                <w:lang w:val="en-US" w:eastAsia="zh-CN"/>
              </w:rPr>
              <w:t>数量</w:t>
            </w:r>
          </w:p>
        </w:tc>
        <w:tc>
          <w:tcPr>
            <w:tcW w:w="2566" w:type="dxa"/>
            <w:noWrap w:val="0"/>
            <w:vAlign w:val="center"/>
          </w:tcPr>
          <w:p w14:paraId="40F9AB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黑体" w:hAnsi="黑体" w:eastAsia="黑体" w:cs="黑体"/>
                <w:b/>
                <w:color w:val="auto"/>
                <w:kern w:val="0"/>
                <w:sz w:val="24"/>
                <w:szCs w:val="24"/>
                <w:highlight w:val="none"/>
                <w:lang w:val="en-US" w:eastAsia="zh-CN"/>
              </w:rPr>
            </w:pPr>
            <w:r>
              <w:rPr>
                <w:rFonts w:hint="eastAsia" w:ascii="黑体" w:hAnsi="黑体" w:eastAsia="黑体" w:cs="黑体"/>
                <w:b/>
                <w:color w:val="auto"/>
                <w:kern w:val="0"/>
                <w:sz w:val="24"/>
                <w:szCs w:val="24"/>
                <w:highlight w:val="none"/>
              </w:rPr>
              <w:t>技术规格、参数及要求</w:t>
            </w:r>
          </w:p>
        </w:tc>
        <w:tc>
          <w:tcPr>
            <w:tcW w:w="1466" w:type="dxa"/>
            <w:noWrap w:val="0"/>
            <w:vAlign w:val="center"/>
          </w:tcPr>
          <w:p w14:paraId="2929270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color w:val="auto"/>
                <w:kern w:val="0"/>
                <w:sz w:val="24"/>
                <w:szCs w:val="24"/>
                <w:highlight w:val="none"/>
              </w:rPr>
            </w:pPr>
            <w:r>
              <w:rPr>
                <w:rFonts w:hint="eastAsia" w:ascii="黑体" w:hAnsi="黑体" w:eastAsia="黑体" w:cs="黑体"/>
                <w:b/>
                <w:color w:val="auto"/>
                <w:kern w:val="0"/>
                <w:sz w:val="24"/>
                <w:szCs w:val="24"/>
                <w:highlight w:val="none"/>
                <w:lang w:val="en-US" w:eastAsia="zh-CN"/>
              </w:rPr>
              <w:t>品目预算（元）</w:t>
            </w:r>
          </w:p>
        </w:tc>
        <w:tc>
          <w:tcPr>
            <w:tcW w:w="1568" w:type="dxa"/>
            <w:noWrap w:val="0"/>
            <w:vAlign w:val="center"/>
          </w:tcPr>
          <w:p w14:paraId="64432F1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color w:val="auto"/>
                <w:kern w:val="0"/>
                <w:sz w:val="24"/>
                <w:szCs w:val="24"/>
                <w:highlight w:val="none"/>
                <w:lang w:val="en-US" w:eastAsia="zh-CN"/>
              </w:rPr>
            </w:pPr>
            <w:r>
              <w:rPr>
                <w:rFonts w:hint="eastAsia" w:ascii="黑体" w:hAnsi="黑体" w:eastAsia="黑体" w:cs="黑体"/>
                <w:b/>
                <w:color w:val="auto"/>
                <w:kern w:val="0"/>
                <w:sz w:val="24"/>
                <w:szCs w:val="24"/>
                <w:highlight w:val="none"/>
                <w:lang w:val="en-US" w:eastAsia="zh-CN"/>
              </w:rPr>
              <w:t>最高限价</w:t>
            </w:r>
          </w:p>
          <w:p w14:paraId="4A81363C">
            <w:pPr>
              <w:pStyle w:val="2"/>
              <w:keepNext w:val="0"/>
              <w:keepLines w:val="0"/>
              <w:pageBreakBefore w:val="0"/>
              <w:widowControl w:val="0"/>
              <w:kinsoku/>
              <w:wordWrap/>
              <w:overflowPunct/>
              <w:topLinePunct w:val="0"/>
              <w:autoSpaceDE/>
              <w:autoSpaceDN/>
              <w:bidi w:val="0"/>
              <w:adjustRightInd/>
              <w:snapToGrid/>
              <w:spacing w:after="0" w:afterLines="0" w:line="500" w:lineRule="exact"/>
              <w:jc w:val="center"/>
              <w:textAlignment w:val="auto"/>
              <w:rPr>
                <w:rFonts w:hint="eastAsia"/>
                <w:lang w:val="en-US" w:eastAsia="zh-CN"/>
              </w:rPr>
            </w:pPr>
            <w:r>
              <w:rPr>
                <w:rFonts w:hint="eastAsia" w:ascii="黑体" w:hAnsi="黑体" w:eastAsia="黑体" w:cs="黑体"/>
                <w:b/>
                <w:color w:val="auto"/>
                <w:kern w:val="0"/>
                <w:sz w:val="24"/>
                <w:szCs w:val="24"/>
                <w:highlight w:val="none"/>
                <w:lang w:val="en-US" w:eastAsia="zh-CN"/>
              </w:rPr>
              <w:t>（元）</w:t>
            </w:r>
          </w:p>
        </w:tc>
      </w:tr>
      <w:tr w14:paraId="434FD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0" w:hRule="atLeast"/>
          <w:jc w:val="center"/>
        </w:trPr>
        <w:tc>
          <w:tcPr>
            <w:tcW w:w="969" w:type="dxa"/>
            <w:noWrap w:val="0"/>
            <w:vAlign w:val="center"/>
          </w:tcPr>
          <w:p w14:paraId="19C17E4E">
            <w:pPr>
              <w:keepNext w:val="0"/>
              <w:keepLines w:val="0"/>
              <w:pageBreakBefore w:val="0"/>
              <w:widowControl w:val="0"/>
              <w:kinsoku/>
              <w:overflowPunct/>
              <w:topLinePunct w:val="0"/>
              <w:autoSpaceDE/>
              <w:autoSpaceDN/>
              <w:bidi w:val="0"/>
              <w:adjustRightInd/>
              <w:snapToGrid/>
              <w:spacing w:line="500" w:lineRule="exact"/>
              <w:jc w:val="center"/>
              <w:textAlignment w:val="auto"/>
              <w:outlineLvl w:val="9"/>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lang w:val="en-US" w:eastAsia="zh-CN"/>
              </w:rPr>
              <w:t>1-</w:t>
            </w:r>
            <w:r>
              <w:rPr>
                <w:rFonts w:hint="eastAsia" w:ascii="黑体" w:hAnsi="黑体" w:eastAsia="黑体" w:cs="黑体"/>
                <w:color w:val="auto"/>
                <w:kern w:val="0"/>
                <w:sz w:val="24"/>
                <w:szCs w:val="24"/>
                <w:highlight w:val="none"/>
              </w:rPr>
              <w:t>1</w:t>
            </w:r>
          </w:p>
        </w:tc>
        <w:tc>
          <w:tcPr>
            <w:tcW w:w="1630" w:type="dxa"/>
            <w:noWrap w:val="0"/>
            <w:vAlign w:val="center"/>
          </w:tcPr>
          <w:p w14:paraId="485C4D21">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outlineLvl w:val="9"/>
              <w:rPr>
                <w:rFonts w:hint="eastAsia" w:ascii="黑体" w:hAnsi="黑体" w:eastAsia="黑体" w:cs="黑体"/>
                <w:color w:val="auto"/>
                <w:kern w:val="2"/>
                <w:sz w:val="24"/>
                <w:szCs w:val="24"/>
                <w:highlight w:val="none"/>
                <w:lang w:val="en-US" w:eastAsia="zh-CN" w:bidi="ar-SA"/>
              </w:rPr>
            </w:pPr>
            <w:r>
              <w:rPr>
                <w:rFonts w:hint="eastAsia" w:ascii="黑体" w:hAnsi="黑体" w:eastAsia="黑体" w:cs="黑体"/>
                <w:color w:val="auto"/>
                <w:kern w:val="2"/>
                <w:sz w:val="24"/>
                <w:szCs w:val="24"/>
                <w:highlight w:val="none"/>
                <w:lang w:val="en-US" w:eastAsia="zh-CN" w:bidi="ar-SA"/>
              </w:rPr>
              <w:t>区域规划和设计服务</w:t>
            </w:r>
          </w:p>
        </w:tc>
        <w:tc>
          <w:tcPr>
            <w:tcW w:w="1567" w:type="dxa"/>
            <w:noWrap w:val="0"/>
            <w:vAlign w:val="center"/>
          </w:tcPr>
          <w:p w14:paraId="38816ACA">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outlineLvl w:val="9"/>
              <w:rPr>
                <w:rFonts w:hint="eastAsia" w:ascii="黑体" w:hAnsi="黑体" w:eastAsia="黑体" w:cs="黑体"/>
                <w:color w:val="auto"/>
                <w:kern w:val="2"/>
                <w:sz w:val="24"/>
                <w:szCs w:val="24"/>
                <w:highlight w:val="none"/>
                <w:lang w:val="en-US" w:eastAsia="zh-CN" w:bidi="ar-SA"/>
              </w:rPr>
            </w:pPr>
            <w:r>
              <w:rPr>
                <w:rFonts w:hint="eastAsia" w:ascii="黑体" w:hAnsi="黑体" w:eastAsia="黑体" w:cs="黑体"/>
                <w:color w:val="auto"/>
                <w:kern w:val="2"/>
                <w:sz w:val="24"/>
                <w:szCs w:val="24"/>
                <w:highlight w:val="none"/>
                <w:lang w:val="en-US" w:eastAsia="zh-CN" w:bidi="ar-SA"/>
              </w:rPr>
              <w:t>2024年度国土空间规划体检评估</w:t>
            </w:r>
          </w:p>
        </w:tc>
        <w:tc>
          <w:tcPr>
            <w:tcW w:w="603" w:type="dxa"/>
            <w:noWrap w:val="0"/>
            <w:vAlign w:val="center"/>
          </w:tcPr>
          <w:p w14:paraId="6A5C2AAB">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outlineLvl w:val="9"/>
              <w:rPr>
                <w:rFonts w:hint="default" w:ascii="黑体" w:hAnsi="黑体" w:eastAsia="黑体" w:cs="黑体"/>
                <w:color w:val="auto"/>
                <w:kern w:val="2"/>
                <w:sz w:val="24"/>
                <w:szCs w:val="24"/>
                <w:highlight w:val="none"/>
                <w:lang w:val="en-US" w:eastAsia="zh-CN" w:bidi="ar-SA"/>
              </w:rPr>
            </w:pPr>
            <w:r>
              <w:rPr>
                <w:rFonts w:hint="eastAsia" w:ascii="黑体" w:hAnsi="黑体" w:eastAsia="黑体" w:cs="黑体"/>
                <w:color w:val="auto"/>
                <w:kern w:val="2"/>
                <w:sz w:val="24"/>
                <w:szCs w:val="24"/>
                <w:highlight w:val="none"/>
                <w:lang w:val="en-US" w:eastAsia="zh-CN" w:bidi="ar-SA"/>
              </w:rPr>
              <w:t>1</w:t>
            </w:r>
          </w:p>
        </w:tc>
        <w:tc>
          <w:tcPr>
            <w:tcW w:w="2566" w:type="dxa"/>
            <w:noWrap w:val="0"/>
            <w:vAlign w:val="center"/>
          </w:tcPr>
          <w:p w14:paraId="53F30649">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outlineLvl w:val="9"/>
              <w:rPr>
                <w:rFonts w:hint="default" w:ascii="黑体" w:hAnsi="黑体" w:eastAsia="黑体" w:cs="黑体"/>
                <w:color w:val="auto"/>
                <w:kern w:val="2"/>
                <w:sz w:val="24"/>
                <w:szCs w:val="24"/>
                <w:highlight w:val="none"/>
                <w:lang w:val="en-US" w:eastAsia="zh-CN" w:bidi="ar-SA"/>
              </w:rPr>
            </w:pPr>
            <w:r>
              <w:rPr>
                <w:rFonts w:hint="eastAsia" w:ascii="黑体" w:hAnsi="黑体" w:eastAsia="黑体" w:cs="黑体"/>
                <w:color w:val="auto"/>
                <w:kern w:val="2"/>
                <w:sz w:val="24"/>
                <w:szCs w:val="24"/>
                <w:highlight w:val="none"/>
                <w:lang w:val="en-US" w:eastAsia="zh-CN" w:bidi="ar-SA"/>
              </w:rPr>
              <w:t>2024年度国土空间规划体检评估</w:t>
            </w:r>
            <w:r>
              <w:rPr>
                <w:rFonts w:hint="eastAsia" w:ascii="黑体" w:hAnsi="黑体" w:eastAsia="黑体" w:cs="黑体"/>
                <w:color w:val="auto"/>
                <w:sz w:val="24"/>
                <w:szCs w:val="24"/>
                <w:highlight w:val="none"/>
                <w:lang w:val="en-US" w:eastAsia="zh-CN"/>
              </w:rPr>
              <w:t>具体技术参数详见磋商文件。</w:t>
            </w:r>
          </w:p>
        </w:tc>
        <w:tc>
          <w:tcPr>
            <w:tcW w:w="1466" w:type="dxa"/>
            <w:noWrap w:val="0"/>
            <w:vAlign w:val="center"/>
          </w:tcPr>
          <w:p w14:paraId="203D3E0C">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outlineLvl w:val="9"/>
              <w:rPr>
                <w:rFonts w:hint="default" w:ascii="黑体" w:hAnsi="黑体" w:eastAsia="黑体" w:cs="黑体"/>
                <w:bCs/>
                <w:color w:val="auto"/>
                <w:sz w:val="24"/>
                <w:szCs w:val="24"/>
                <w:highlight w:val="none"/>
                <w:lang w:val="en-US" w:eastAsia="zh-CN"/>
              </w:rPr>
            </w:pPr>
            <w:r>
              <w:rPr>
                <w:rFonts w:hint="eastAsia" w:ascii="黑体" w:hAnsi="黑体" w:eastAsia="黑体" w:cs="黑体"/>
                <w:color w:val="auto"/>
                <w:sz w:val="24"/>
                <w:szCs w:val="24"/>
                <w:highlight w:val="none"/>
                <w:lang w:val="en-US" w:eastAsia="zh-CN"/>
              </w:rPr>
              <w:t>194000.00</w:t>
            </w:r>
          </w:p>
        </w:tc>
        <w:tc>
          <w:tcPr>
            <w:tcW w:w="1568" w:type="dxa"/>
            <w:noWrap w:val="0"/>
            <w:vAlign w:val="center"/>
          </w:tcPr>
          <w:p w14:paraId="46079232">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outlineLvl w:val="9"/>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w:t>
            </w:r>
          </w:p>
        </w:tc>
      </w:tr>
    </w:tbl>
    <w:p w14:paraId="3A62176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黑体" w:hAnsi="黑体" w:eastAsia="黑体" w:cs="黑体"/>
          <w:color w:val="auto"/>
          <w:sz w:val="24"/>
          <w:szCs w:val="24"/>
          <w:highlight w:val="none"/>
          <w:lang w:val="en-US" w:eastAsia="zh-CN"/>
        </w:rPr>
      </w:pPr>
      <w:bookmarkStart w:id="5" w:name="_Toc16836_WPSOffice_Level1"/>
      <w:bookmarkStart w:id="6" w:name="_Toc23273_WPSOffice_Level1"/>
      <w:bookmarkStart w:id="7" w:name="_Toc6644"/>
      <w:bookmarkStart w:id="8" w:name="_Toc18001_WPSOffice_Level1"/>
      <w:r>
        <w:rPr>
          <w:rFonts w:hint="eastAsia" w:ascii="黑体" w:hAnsi="黑体" w:eastAsia="黑体" w:cs="黑体"/>
          <w:color w:val="auto"/>
          <w:sz w:val="24"/>
          <w:szCs w:val="24"/>
          <w:highlight w:val="none"/>
          <w:lang w:val="en-US" w:eastAsia="zh-CN"/>
        </w:rPr>
        <w:t>合同履行期限：</w:t>
      </w:r>
      <w:r>
        <w:rPr>
          <w:rFonts w:hint="eastAsia" w:ascii="黑体" w:hAnsi="黑体" w:eastAsia="黑体" w:cs="黑体"/>
          <w:sz w:val="24"/>
          <w:szCs w:val="24"/>
          <w:highlight w:val="none"/>
          <w:lang w:val="en-US" w:eastAsia="zh-CN"/>
        </w:rPr>
        <w:t>自合同签订之日起至合同履行完毕。</w:t>
      </w:r>
    </w:p>
    <w:bookmarkEnd w:id="5"/>
    <w:bookmarkEnd w:id="6"/>
    <w:bookmarkEnd w:id="7"/>
    <w:bookmarkEnd w:id="8"/>
    <w:p w14:paraId="581ACD56">
      <w:pPr>
        <w:keepNext w:val="0"/>
        <w:keepLines w:val="0"/>
        <w:pageBreakBefore w:val="0"/>
        <w:widowControl w:val="0"/>
        <w:kinsoku/>
        <w:overflowPunct/>
        <w:topLinePunct w:val="0"/>
        <w:autoSpaceDE/>
        <w:autoSpaceDN/>
        <w:bidi w:val="0"/>
        <w:adjustRightInd/>
        <w:spacing w:line="480" w:lineRule="exact"/>
        <w:textAlignment w:val="auto"/>
        <w:outlineLvl w:val="9"/>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二</w:t>
      </w:r>
      <w:r>
        <w:rPr>
          <w:rFonts w:hint="eastAsia" w:ascii="黑体" w:hAnsi="黑体" w:eastAsia="黑体" w:cs="黑体"/>
          <w:b/>
          <w:bCs/>
          <w:color w:val="auto"/>
          <w:sz w:val="24"/>
          <w:szCs w:val="24"/>
          <w:highlight w:val="none"/>
        </w:rPr>
        <w:t>、供应商资格条件</w:t>
      </w:r>
    </w:p>
    <w:p w14:paraId="7F69AE1B">
      <w:pPr>
        <w:keepNext w:val="0"/>
        <w:keepLines w:val="0"/>
        <w:pageBreakBefore w:val="0"/>
        <w:widowControl w:val="0"/>
        <w:kinsoku/>
        <w:wordWrap w:val="0"/>
        <w:overflowPunct/>
        <w:topLinePunct w:val="0"/>
        <w:autoSpaceDE/>
        <w:autoSpaceDN/>
        <w:bidi w:val="0"/>
        <w:adjustRightInd/>
        <w:snapToGrid/>
        <w:spacing w:beforeAutospacing="0" w:afterAutospacing="0" w:line="500" w:lineRule="exact"/>
        <w:ind w:firstLine="480" w:firstLineChars="200"/>
        <w:textAlignment w:val="auto"/>
        <w:rPr>
          <w:rFonts w:hint="eastAsia" w:ascii="黑体" w:hAnsi="黑体" w:eastAsia="黑体" w:cs="黑体"/>
          <w:color w:val="000000"/>
          <w:sz w:val="24"/>
          <w:szCs w:val="24"/>
          <w:highlight w:val="none"/>
          <w:lang w:val="en-US" w:eastAsia="zh-CN"/>
        </w:rPr>
      </w:pPr>
      <w:r>
        <w:rPr>
          <w:rFonts w:hint="eastAsia" w:ascii="黑体" w:hAnsi="黑体" w:eastAsia="黑体" w:cs="黑体"/>
          <w:color w:val="000000"/>
          <w:sz w:val="24"/>
          <w:szCs w:val="24"/>
          <w:highlight w:val="none"/>
          <w:lang w:val="en-US" w:eastAsia="zh-CN"/>
        </w:rPr>
        <w:t>1.满足《中华人民共和国政府采购法》第二十二条规定</w:t>
      </w:r>
    </w:p>
    <w:p w14:paraId="07AF8B1F">
      <w:pPr>
        <w:keepNext w:val="0"/>
        <w:keepLines w:val="0"/>
        <w:pageBreakBefore w:val="0"/>
        <w:widowControl w:val="0"/>
        <w:kinsoku/>
        <w:wordWrap w:val="0"/>
        <w:overflowPunct/>
        <w:topLinePunct w:val="0"/>
        <w:autoSpaceDE/>
        <w:autoSpaceDN/>
        <w:bidi w:val="0"/>
        <w:adjustRightInd/>
        <w:snapToGrid/>
        <w:spacing w:beforeAutospacing="0" w:afterAutospacing="0" w:line="500" w:lineRule="exact"/>
        <w:ind w:firstLine="480" w:firstLineChars="200"/>
        <w:textAlignment w:val="auto"/>
        <w:rPr>
          <w:rFonts w:hint="eastAsia" w:ascii="黑体" w:hAnsi="黑体" w:eastAsia="黑体" w:cs="黑体"/>
          <w:color w:val="000000"/>
          <w:sz w:val="24"/>
          <w:szCs w:val="24"/>
          <w:highlight w:val="none"/>
          <w:lang w:val="en-US" w:eastAsia="zh-CN"/>
        </w:rPr>
      </w:pPr>
      <w:r>
        <w:rPr>
          <w:rFonts w:hint="eastAsia" w:ascii="黑体" w:hAnsi="黑体" w:eastAsia="黑体" w:cs="黑体"/>
          <w:color w:val="000000"/>
          <w:sz w:val="24"/>
          <w:szCs w:val="24"/>
          <w:highlight w:val="none"/>
          <w:lang w:val="en-US" w:eastAsia="zh-CN"/>
        </w:rPr>
        <w:t>（1）具有独立承担民事责任的能力；</w:t>
      </w:r>
    </w:p>
    <w:p w14:paraId="46EAC790">
      <w:pPr>
        <w:keepNext w:val="0"/>
        <w:keepLines w:val="0"/>
        <w:pageBreakBefore w:val="0"/>
        <w:widowControl w:val="0"/>
        <w:kinsoku/>
        <w:wordWrap w:val="0"/>
        <w:overflowPunct/>
        <w:topLinePunct w:val="0"/>
        <w:autoSpaceDE/>
        <w:autoSpaceDN/>
        <w:bidi w:val="0"/>
        <w:adjustRightInd/>
        <w:snapToGrid/>
        <w:spacing w:beforeAutospacing="0" w:afterAutospacing="0" w:line="500" w:lineRule="exact"/>
        <w:ind w:firstLine="480" w:firstLineChars="200"/>
        <w:textAlignment w:val="auto"/>
        <w:rPr>
          <w:rFonts w:hint="eastAsia" w:ascii="黑体" w:hAnsi="黑体" w:eastAsia="黑体" w:cs="黑体"/>
          <w:color w:val="000000"/>
          <w:sz w:val="24"/>
          <w:szCs w:val="24"/>
          <w:highlight w:val="none"/>
          <w:lang w:val="en-US" w:eastAsia="zh-CN"/>
        </w:rPr>
      </w:pPr>
      <w:r>
        <w:rPr>
          <w:rFonts w:hint="eastAsia" w:ascii="黑体" w:hAnsi="黑体" w:eastAsia="黑体" w:cs="黑体"/>
          <w:color w:val="000000"/>
          <w:sz w:val="24"/>
          <w:szCs w:val="24"/>
          <w:highlight w:val="none"/>
          <w:lang w:val="en-US" w:eastAsia="zh-CN"/>
        </w:rPr>
        <w:t>（2）具有良好的商业信誉和健全的财务会计制度；</w:t>
      </w:r>
    </w:p>
    <w:p w14:paraId="408CF2DC">
      <w:pPr>
        <w:keepNext w:val="0"/>
        <w:keepLines w:val="0"/>
        <w:pageBreakBefore w:val="0"/>
        <w:widowControl w:val="0"/>
        <w:kinsoku/>
        <w:wordWrap w:val="0"/>
        <w:overflowPunct/>
        <w:topLinePunct w:val="0"/>
        <w:autoSpaceDE/>
        <w:autoSpaceDN/>
        <w:bidi w:val="0"/>
        <w:adjustRightInd/>
        <w:snapToGrid/>
        <w:spacing w:beforeAutospacing="0" w:afterAutospacing="0" w:line="500" w:lineRule="exact"/>
        <w:ind w:firstLine="480" w:firstLineChars="200"/>
        <w:textAlignment w:val="auto"/>
        <w:rPr>
          <w:rFonts w:hint="eastAsia" w:ascii="黑体" w:hAnsi="黑体" w:eastAsia="黑体" w:cs="黑体"/>
          <w:color w:val="000000"/>
          <w:sz w:val="24"/>
          <w:szCs w:val="24"/>
          <w:highlight w:val="none"/>
          <w:lang w:val="en-US" w:eastAsia="zh-CN"/>
        </w:rPr>
      </w:pPr>
      <w:r>
        <w:rPr>
          <w:rFonts w:hint="eastAsia" w:ascii="黑体" w:hAnsi="黑体" w:eastAsia="黑体" w:cs="黑体"/>
          <w:color w:val="000000"/>
          <w:sz w:val="24"/>
          <w:szCs w:val="24"/>
          <w:highlight w:val="none"/>
          <w:lang w:val="en-US" w:eastAsia="zh-CN"/>
        </w:rPr>
        <w:t>（3）具有履行合同所必需的设备和专业技术能力；</w:t>
      </w:r>
    </w:p>
    <w:p w14:paraId="4F0E4977">
      <w:pPr>
        <w:keepNext w:val="0"/>
        <w:keepLines w:val="0"/>
        <w:pageBreakBefore w:val="0"/>
        <w:widowControl w:val="0"/>
        <w:kinsoku/>
        <w:wordWrap w:val="0"/>
        <w:overflowPunct/>
        <w:topLinePunct w:val="0"/>
        <w:autoSpaceDE/>
        <w:autoSpaceDN/>
        <w:bidi w:val="0"/>
        <w:adjustRightInd/>
        <w:snapToGrid/>
        <w:spacing w:beforeAutospacing="0" w:afterAutospacing="0" w:line="500" w:lineRule="exact"/>
        <w:ind w:firstLine="480" w:firstLineChars="200"/>
        <w:textAlignment w:val="auto"/>
        <w:rPr>
          <w:rFonts w:hint="eastAsia" w:ascii="黑体" w:hAnsi="黑体" w:eastAsia="黑体" w:cs="黑体"/>
          <w:color w:val="000000"/>
          <w:sz w:val="24"/>
          <w:szCs w:val="24"/>
          <w:highlight w:val="none"/>
          <w:lang w:val="en-US" w:eastAsia="zh-CN"/>
        </w:rPr>
      </w:pPr>
      <w:r>
        <w:rPr>
          <w:rFonts w:hint="eastAsia" w:ascii="黑体" w:hAnsi="黑体" w:eastAsia="黑体" w:cs="黑体"/>
          <w:color w:val="000000"/>
          <w:sz w:val="24"/>
          <w:szCs w:val="24"/>
          <w:highlight w:val="none"/>
          <w:lang w:val="en-US" w:eastAsia="zh-CN"/>
        </w:rPr>
        <w:t>（4）参加政府采购活动前三年内，在经营活动中没有重大违法记录；</w:t>
      </w:r>
    </w:p>
    <w:p w14:paraId="0A6C91FE">
      <w:pPr>
        <w:keepNext w:val="0"/>
        <w:keepLines w:val="0"/>
        <w:pageBreakBefore w:val="0"/>
        <w:widowControl w:val="0"/>
        <w:kinsoku/>
        <w:wordWrap w:val="0"/>
        <w:overflowPunct/>
        <w:topLinePunct w:val="0"/>
        <w:autoSpaceDE/>
        <w:autoSpaceDN/>
        <w:bidi w:val="0"/>
        <w:adjustRightInd/>
        <w:snapToGrid/>
        <w:spacing w:beforeAutospacing="0" w:afterAutospacing="0" w:line="500" w:lineRule="exact"/>
        <w:ind w:firstLine="480" w:firstLineChars="200"/>
        <w:textAlignment w:val="auto"/>
        <w:rPr>
          <w:rFonts w:hint="eastAsia" w:ascii="黑体" w:hAnsi="黑体" w:eastAsia="黑体" w:cs="黑体"/>
          <w:color w:val="000000"/>
          <w:sz w:val="24"/>
          <w:szCs w:val="24"/>
          <w:highlight w:val="none"/>
          <w:lang w:val="en-US" w:eastAsia="zh-CN"/>
        </w:rPr>
      </w:pPr>
      <w:r>
        <w:rPr>
          <w:rFonts w:hint="eastAsia" w:ascii="黑体" w:hAnsi="黑体" w:eastAsia="黑体" w:cs="黑体"/>
          <w:color w:val="000000"/>
          <w:sz w:val="24"/>
          <w:szCs w:val="24"/>
          <w:highlight w:val="none"/>
          <w:lang w:val="en-US" w:eastAsia="zh-CN"/>
        </w:rPr>
        <w:t>（5）法律、行政法规规定的其他条件。</w:t>
      </w:r>
    </w:p>
    <w:p w14:paraId="23F6FD2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outlineLvl w:val="9"/>
        <w:rPr>
          <w:rFonts w:hint="default" w:ascii="黑体" w:hAnsi="黑体" w:eastAsia="黑体" w:cs="黑体"/>
          <w:color w:val="000000"/>
          <w:sz w:val="24"/>
          <w:szCs w:val="24"/>
          <w:highlight w:val="none"/>
          <w:lang w:val="en-US" w:eastAsia="zh-CN"/>
        </w:rPr>
      </w:pPr>
      <w:r>
        <w:rPr>
          <w:rFonts w:hint="eastAsia" w:ascii="黑体" w:hAnsi="黑体" w:eastAsia="黑体" w:cs="黑体"/>
          <w:color w:val="000000"/>
          <w:sz w:val="24"/>
          <w:szCs w:val="24"/>
          <w:highlight w:val="none"/>
          <w:lang w:val="en-US" w:eastAsia="zh-CN"/>
        </w:rPr>
        <w:t>2.</w:t>
      </w:r>
      <w:r>
        <w:rPr>
          <w:rFonts w:hint="eastAsia" w:ascii="黑体" w:hAnsi="黑体" w:eastAsia="黑体" w:cs="黑体"/>
          <w:b w:val="0"/>
          <w:bCs w:val="0"/>
          <w:snapToGrid w:val="0"/>
          <w:color w:val="000000"/>
          <w:kern w:val="0"/>
          <w:sz w:val="24"/>
          <w:szCs w:val="24"/>
          <w:shd w:val="clear" w:color="auto" w:fill="FFFFFF"/>
          <w:lang w:val="en-US" w:eastAsia="zh-CN"/>
        </w:rPr>
        <w:t>到提交投标文件的截止时间，投标人未被列入“信用中国”失信被执行人、重大税收违法失信主体、严重失信主体名单及未被列入“中国政府采购网”政府采购严重违法失信行为信息记录名单(以通过查询“信用中国”网站和“中国政府采购网”网站的信用记录内容为准)，且投标人最近三年内在“信用中国”网站上无串通投标、违法分包等不良记录。</w:t>
      </w:r>
    </w:p>
    <w:p w14:paraId="14CFA9A2">
      <w:pPr>
        <w:keepNext w:val="0"/>
        <w:keepLines w:val="0"/>
        <w:pageBreakBefore w:val="0"/>
        <w:widowControl w:val="0"/>
        <w:kinsoku/>
        <w:wordWrap w:val="0"/>
        <w:overflowPunct/>
        <w:topLinePunct w:val="0"/>
        <w:autoSpaceDE/>
        <w:autoSpaceDN/>
        <w:bidi w:val="0"/>
        <w:adjustRightInd/>
        <w:snapToGrid/>
        <w:spacing w:beforeAutospacing="0" w:afterAutospacing="0" w:line="500" w:lineRule="exact"/>
        <w:ind w:firstLine="480" w:firstLineChars="200"/>
        <w:textAlignment w:val="auto"/>
        <w:rPr>
          <w:rFonts w:hint="eastAsia" w:ascii="黑体" w:hAnsi="黑体" w:eastAsia="黑体" w:cs="黑体"/>
          <w:color w:val="000000"/>
          <w:sz w:val="24"/>
          <w:szCs w:val="24"/>
          <w:highlight w:val="none"/>
          <w:lang w:val="en-US" w:eastAsia="zh-CN"/>
        </w:rPr>
      </w:pPr>
      <w:r>
        <w:rPr>
          <w:rFonts w:hint="eastAsia" w:ascii="黑体" w:hAnsi="黑体" w:eastAsia="黑体" w:cs="黑体"/>
          <w:color w:val="000000"/>
          <w:sz w:val="24"/>
          <w:szCs w:val="24"/>
          <w:highlight w:val="none"/>
          <w:lang w:val="en-US" w:eastAsia="zh-CN"/>
        </w:rPr>
        <w:t>3.落实政府采购政策需满足的资格要求：提供《中小企业声明函》，残疾人福利性单位提供《残疾人福利性单位声明函》，监狱企业提供由省级以上监狱管理局、戒毒管理局（含新疆生产建设兵团）出具的属于监狱企业的证明文件。（如供应商以联合体形式参加本采购包的，联合体各方均应当符合本采购包专门面向的企业类型；如供应商合同分包的，分包意向协议中分包意向供应商应当符合本采购包专门面向的企业类型。）</w:t>
      </w:r>
    </w:p>
    <w:p w14:paraId="56125D4E">
      <w:pPr>
        <w:keepNext w:val="0"/>
        <w:keepLines w:val="0"/>
        <w:pageBreakBefore w:val="0"/>
        <w:widowControl w:val="0"/>
        <w:kinsoku/>
        <w:wordWrap w:val="0"/>
        <w:overflowPunct/>
        <w:topLinePunct w:val="0"/>
        <w:autoSpaceDE/>
        <w:autoSpaceDN/>
        <w:bidi w:val="0"/>
        <w:adjustRightInd/>
        <w:snapToGrid/>
        <w:spacing w:beforeAutospacing="0" w:afterAutospacing="0" w:line="500" w:lineRule="exact"/>
        <w:ind w:firstLine="480" w:firstLineChars="200"/>
        <w:textAlignment w:val="auto"/>
        <w:rPr>
          <w:rFonts w:hint="default" w:ascii="黑体" w:hAnsi="黑体" w:eastAsia="黑体" w:cs="黑体"/>
          <w:color w:val="000000"/>
          <w:sz w:val="24"/>
          <w:szCs w:val="24"/>
          <w:highlight w:val="none"/>
          <w:lang w:val="en-US" w:eastAsia="zh-CN"/>
        </w:rPr>
      </w:pPr>
      <w:r>
        <w:rPr>
          <w:rFonts w:hint="eastAsia" w:ascii="黑体" w:hAnsi="黑体" w:eastAsia="黑体" w:cs="黑体"/>
          <w:color w:val="000000"/>
          <w:sz w:val="24"/>
          <w:szCs w:val="24"/>
          <w:highlight w:val="none"/>
          <w:lang w:val="en-US" w:eastAsia="zh-CN"/>
        </w:rPr>
        <w:t>4.本项目的特定资格要求：须具备有效的行业主管部门颁发的城乡规划编制乙级（含）及以上资质，并在人员、设备、资金等方面具有相应的能力。</w:t>
      </w:r>
    </w:p>
    <w:p w14:paraId="34594471">
      <w:pPr>
        <w:keepNext w:val="0"/>
        <w:keepLines w:val="0"/>
        <w:pageBreakBefore w:val="0"/>
        <w:widowControl w:val="0"/>
        <w:kinsoku/>
        <w:wordWrap w:val="0"/>
        <w:overflowPunct/>
        <w:topLinePunct w:val="0"/>
        <w:autoSpaceDE/>
        <w:autoSpaceDN/>
        <w:bidi w:val="0"/>
        <w:adjustRightInd/>
        <w:snapToGrid/>
        <w:spacing w:beforeAutospacing="0" w:afterAutospacing="0" w:line="500" w:lineRule="exact"/>
        <w:ind w:firstLine="480" w:firstLineChars="200"/>
        <w:textAlignment w:val="auto"/>
        <w:rPr>
          <w:rFonts w:hint="eastAsia" w:ascii="黑体" w:hAnsi="黑体" w:eastAsia="黑体" w:cs="黑体"/>
          <w:color w:val="000000"/>
          <w:sz w:val="24"/>
          <w:szCs w:val="24"/>
          <w:highlight w:val="none"/>
          <w:lang w:val="en-US" w:eastAsia="zh-CN"/>
        </w:rPr>
      </w:pPr>
      <w:r>
        <w:rPr>
          <w:rFonts w:hint="eastAsia" w:ascii="黑体" w:hAnsi="黑体" w:eastAsia="黑体" w:cs="黑体"/>
          <w:color w:val="000000"/>
          <w:sz w:val="24"/>
          <w:szCs w:val="24"/>
          <w:highlight w:val="none"/>
          <w:lang w:val="en-US" w:eastAsia="zh-CN"/>
        </w:rPr>
        <w:t>5.单位负责人为同一人或者存在直接控股、管理关系供应商，不得参加同一项下的政府采购活动；</w:t>
      </w:r>
    </w:p>
    <w:p w14:paraId="3579D520">
      <w:pPr>
        <w:keepNext w:val="0"/>
        <w:keepLines w:val="0"/>
        <w:pageBreakBefore w:val="0"/>
        <w:widowControl w:val="0"/>
        <w:kinsoku/>
        <w:wordWrap w:val="0"/>
        <w:overflowPunct/>
        <w:topLinePunct w:val="0"/>
        <w:autoSpaceDE/>
        <w:autoSpaceDN/>
        <w:bidi w:val="0"/>
        <w:adjustRightInd/>
        <w:snapToGrid/>
        <w:spacing w:beforeAutospacing="0" w:afterAutospacing="0" w:line="500" w:lineRule="exact"/>
        <w:ind w:firstLine="480" w:firstLineChars="200"/>
        <w:textAlignment w:val="auto"/>
        <w:rPr>
          <w:rFonts w:hint="eastAsia" w:ascii="黑体" w:hAnsi="黑体" w:eastAsia="黑体" w:cs="黑体"/>
          <w:color w:val="000000"/>
          <w:sz w:val="24"/>
          <w:szCs w:val="24"/>
          <w:highlight w:val="none"/>
          <w:lang w:val="en-US" w:eastAsia="zh-CN"/>
        </w:rPr>
      </w:pPr>
      <w:r>
        <w:rPr>
          <w:rFonts w:hint="eastAsia" w:ascii="黑体" w:hAnsi="黑体" w:eastAsia="黑体" w:cs="黑体"/>
          <w:color w:val="000000"/>
          <w:sz w:val="24"/>
          <w:szCs w:val="24"/>
          <w:highlight w:val="none"/>
          <w:lang w:val="en-US" w:eastAsia="zh-CN"/>
        </w:rPr>
        <w:t>6.本项目不接受联合体投标。</w:t>
      </w:r>
    </w:p>
    <w:p w14:paraId="149FD2D4">
      <w:pPr>
        <w:keepNext w:val="0"/>
        <w:keepLines w:val="0"/>
        <w:pageBreakBefore w:val="0"/>
        <w:kinsoku/>
        <w:overflowPunct/>
        <w:topLinePunct w:val="0"/>
        <w:autoSpaceDE/>
        <w:autoSpaceDN/>
        <w:bidi w:val="0"/>
        <w:adjustRightInd/>
        <w:spacing w:before="120" w:beforeLines="50" w:after="120" w:afterLines="50" w:line="500" w:lineRule="exact"/>
        <w:textAlignment w:val="auto"/>
        <w:outlineLvl w:val="9"/>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三、获取磋商文件的时间、地点、方式</w:t>
      </w:r>
    </w:p>
    <w:p w14:paraId="5BB1D0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60" w:lineRule="exact"/>
        <w:ind w:left="0" w:right="0" w:firstLine="482"/>
        <w:jc w:val="both"/>
        <w:textAlignment w:val="auto"/>
        <w:rPr>
          <w:rFonts w:hint="eastAsia" w:ascii="黑体" w:hAnsi="黑体" w:eastAsia="黑体" w:cs="黑体"/>
          <w:i w:val="0"/>
          <w:iCs w:val="0"/>
          <w:caps w:val="0"/>
          <w:color w:val="000000"/>
          <w:spacing w:val="0"/>
          <w:kern w:val="0"/>
          <w:sz w:val="24"/>
          <w:szCs w:val="24"/>
          <w:highlight w:val="none"/>
          <w:shd w:val="clear" w:color="auto" w:fill="FFFFFF"/>
          <w:lang w:val="en-US" w:eastAsia="zh-CN" w:bidi="ar-SA"/>
        </w:rPr>
      </w:pPr>
      <w:bookmarkStart w:id="9" w:name="_Toc22530"/>
      <w:r>
        <w:rPr>
          <w:rFonts w:hint="eastAsia" w:ascii="黑体" w:hAnsi="黑体" w:eastAsia="黑体" w:cs="黑体"/>
          <w:i w:val="0"/>
          <w:iCs w:val="0"/>
          <w:caps w:val="0"/>
          <w:color w:val="000000"/>
          <w:spacing w:val="0"/>
          <w:kern w:val="0"/>
          <w:sz w:val="24"/>
          <w:szCs w:val="24"/>
          <w:highlight w:val="none"/>
          <w:shd w:val="clear" w:color="auto" w:fill="FFFFFF"/>
          <w:lang w:val="en-US" w:eastAsia="zh-CN" w:bidi="ar-SA"/>
        </w:rPr>
        <w:t>1.时间：凡有意参加投标的供应商，请于</w:t>
      </w:r>
      <w:r>
        <w:rPr>
          <w:rFonts w:hint="eastAsia" w:ascii="黑体" w:hAnsi="黑体" w:eastAsia="黑体" w:cs="黑体"/>
          <w:color w:val="auto"/>
          <w:sz w:val="24"/>
          <w:szCs w:val="24"/>
          <w:highlight w:val="none"/>
          <w:lang w:val="en-US" w:eastAsia="zh-CN"/>
        </w:rPr>
        <w:t>2025年07月29日至2025年08月04日</w:t>
      </w:r>
      <w:r>
        <w:rPr>
          <w:rFonts w:hint="eastAsia" w:ascii="黑体" w:hAnsi="黑体" w:eastAsia="黑体" w:cs="黑体"/>
          <w:i w:val="0"/>
          <w:iCs w:val="0"/>
          <w:caps w:val="0"/>
          <w:color w:val="000000"/>
          <w:spacing w:val="0"/>
          <w:kern w:val="0"/>
          <w:sz w:val="24"/>
          <w:szCs w:val="24"/>
          <w:highlight w:val="none"/>
          <w:shd w:val="clear" w:color="auto" w:fill="FFFFFF"/>
          <w:lang w:val="en-US" w:eastAsia="zh-CN" w:bidi="ar-SA"/>
        </w:rPr>
        <w:t>，每个工作日上午08:30:00至11:30:00，下午14:30:00至17:30:00（北京时间，下同，若采用邮箱获取的方式，以接收邮箱邮件显示时间为准）按以下要求获取采购文件。</w:t>
      </w:r>
    </w:p>
    <w:p w14:paraId="0F9A28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60" w:lineRule="exact"/>
        <w:ind w:left="0" w:right="0" w:firstLine="482"/>
        <w:jc w:val="both"/>
        <w:textAlignment w:val="auto"/>
        <w:rPr>
          <w:rFonts w:hint="eastAsia" w:ascii="黑体" w:hAnsi="黑体" w:eastAsia="黑体" w:cs="黑体"/>
          <w:i w:val="0"/>
          <w:iCs w:val="0"/>
          <w:caps w:val="0"/>
          <w:color w:val="000000"/>
          <w:spacing w:val="0"/>
          <w:kern w:val="0"/>
          <w:sz w:val="24"/>
          <w:szCs w:val="24"/>
          <w:highlight w:val="none"/>
          <w:shd w:val="clear" w:color="auto" w:fill="FFFFFF"/>
          <w:lang w:val="en-US" w:eastAsia="zh-CN" w:bidi="ar-SA"/>
        </w:rPr>
      </w:pPr>
      <w:r>
        <w:rPr>
          <w:rFonts w:hint="eastAsia" w:ascii="黑体" w:hAnsi="黑体" w:eastAsia="黑体" w:cs="黑体"/>
          <w:i w:val="0"/>
          <w:iCs w:val="0"/>
          <w:caps w:val="0"/>
          <w:color w:val="000000"/>
          <w:spacing w:val="0"/>
          <w:kern w:val="0"/>
          <w:sz w:val="24"/>
          <w:szCs w:val="24"/>
          <w:highlight w:val="none"/>
          <w:shd w:val="clear" w:color="auto" w:fill="FFFFFF"/>
          <w:lang w:val="en-US" w:eastAsia="zh-CN" w:bidi="ar-SA"/>
        </w:rPr>
        <w:t>2.地点：采购人指定邮箱（nmgbfcxzbb@163.com）或者现场递交纸质资料形式（</w:t>
      </w:r>
      <w:r>
        <w:rPr>
          <w:rFonts w:hint="eastAsia" w:ascii="黑体" w:hAnsi="黑体" w:eastAsia="黑体" w:cs="黑体"/>
          <w:b w:val="0"/>
          <w:color w:val="auto"/>
          <w:sz w:val="24"/>
          <w:szCs w:val="24"/>
          <w:highlight w:val="none"/>
          <w:lang w:eastAsia="zh-CN"/>
        </w:rPr>
        <w:t>内蒙古北方诚信工程项目管理有限公司</w:t>
      </w:r>
      <w:r>
        <w:rPr>
          <w:rFonts w:hint="eastAsia" w:ascii="黑体" w:hAnsi="黑体" w:eastAsia="黑体" w:cs="黑体"/>
          <w:b w:val="0"/>
          <w:color w:val="auto"/>
          <w:sz w:val="24"/>
          <w:szCs w:val="24"/>
          <w:highlight w:val="none"/>
          <w:lang w:val="en-US" w:eastAsia="zh-CN"/>
        </w:rPr>
        <w:t>招标部</w:t>
      </w:r>
      <w:r>
        <w:rPr>
          <w:rFonts w:hint="eastAsia" w:ascii="黑体" w:hAnsi="黑体" w:eastAsia="黑体" w:cs="黑体"/>
          <w:i w:val="0"/>
          <w:iCs w:val="0"/>
          <w:caps w:val="0"/>
          <w:color w:val="000000"/>
          <w:spacing w:val="0"/>
          <w:kern w:val="0"/>
          <w:sz w:val="24"/>
          <w:szCs w:val="24"/>
          <w:highlight w:val="none"/>
          <w:shd w:val="clear" w:color="auto" w:fill="FFFFFF"/>
          <w:lang w:val="en-US" w:eastAsia="zh-CN" w:bidi="ar-SA"/>
        </w:rPr>
        <w:t>）。</w:t>
      </w:r>
    </w:p>
    <w:p w14:paraId="2C5A15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60" w:lineRule="exact"/>
        <w:ind w:left="0" w:right="0" w:firstLine="482"/>
        <w:jc w:val="both"/>
        <w:textAlignment w:val="auto"/>
        <w:rPr>
          <w:rFonts w:hint="eastAsia" w:ascii="黑体" w:hAnsi="黑体" w:eastAsia="黑体" w:cs="黑体"/>
          <w:i w:val="0"/>
          <w:iCs w:val="0"/>
          <w:caps w:val="0"/>
          <w:color w:val="000000"/>
          <w:spacing w:val="0"/>
          <w:kern w:val="0"/>
          <w:sz w:val="24"/>
          <w:szCs w:val="24"/>
          <w:highlight w:val="none"/>
          <w:shd w:val="clear" w:color="auto" w:fill="FFFFFF"/>
          <w:lang w:val="en-US" w:eastAsia="zh-CN" w:bidi="ar-SA"/>
        </w:rPr>
      </w:pPr>
      <w:r>
        <w:rPr>
          <w:rFonts w:hint="eastAsia" w:ascii="黑体" w:hAnsi="黑体" w:eastAsia="黑体" w:cs="黑体"/>
          <w:i w:val="0"/>
          <w:iCs w:val="0"/>
          <w:caps w:val="0"/>
          <w:color w:val="000000"/>
          <w:spacing w:val="0"/>
          <w:kern w:val="0"/>
          <w:sz w:val="24"/>
          <w:szCs w:val="24"/>
          <w:highlight w:val="none"/>
          <w:shd w:val="clear" w:color="auto" w:fill="FFFFFF"/>
          <w:lang w:val="en-US" w:eastAsia="zh-CN" w:bidi="ar-SA"/>
        </w:rPr>
        <w:t>3.方式：（1）采用电子邮箱形式的将下列资料：《参与磋商确认函》（见附件）、法人或其他组织的营业执照副本或社会团体法人证书副本或自然人的身份证明、法定代表人（单位负责人）身份证明或法定代表人授权委托书（见附件）及项目报名供应商登记表（见附件）加盖供应商公章彩色扫描后整理为一个PDF文档（PDF名称命名为供应商名称，邮件主题命名格式：项目名称+包号+供应商名称）发送到指定邮箱，并联系采购代理机构工作人员进行登记，合格后代理机构以电子邮件形式将磋商文件发送至供应商单位联系方式中所留的邮箱中。（2）采用现场获取形式将下列资料：《参与磋商确认函》（见附件）、法人或其他组织的营业执照副本或社会团体法人证书副本或自然人的身份证明、法定代表人（单位负责人）身份证明或法定代表人授权委托书（见附件）及项目报名供应商登记表（见附件）加盖供应商公章后递交至内蒙古北方诚信工程项目管理有限公司招标部。邮箱号：nmgbfcxzbb@163.com。联系电话：18248011722</w:t>
      </w:r>
      <w:bookmarkEnd w:id="9"/>
      <w:r>
        <w:rPr>
          <w:rFonts w:hint="eastAsia" w:ascii="黑体" w:hAnsi="黑体" w:eastAsia="黑体" w:cs="黑体"/>
          <w:i w:val="0"/>
          <w:iCs w:val="0"/>
          <w:caps w:val="0"/>
          <w:color w:val="000000"/>
          <w:spacing w:val="0"/>
          <w:kern w:val="0"/>
          <w:sz w:val="24"/>
          <w:szCs w:val="24"/>
          <w:highlight w:val="none"/>
          <w:shd w:val="clear" w:color="auto" w:fill="FFFFFF"/>
          <w:lang w:val="en-US" w:eastAsia="zh-CN" w:bidi="ar-SA"/>
        </w:rPr>
        <w:t>。</w:t>
      </w:r>
    </w:p>
    <w:p w14:paraId="3137756F">
      <w:pPr>
        <w:keepNext w:val="0"/>
        <w:keepLines w:val="0"/>
        <w:pageBreakBefore w:val="0"/>
        <w:widowControl w:val="0"/>
        <w:shd w:val="clear" w:color="auto" w:fill="auto"/>
        <w:kinsoku/>
        <w:overflowPunct/>
        <w:topLinePunct w:val="0"/>
        <w:autoSpaceDE/>
        <w:autoSpaceDN/>
        <w:bidi w:val="0"/>
        <w:adjustRightInd/>
        <w:snapToGrid/>
        <w:spacing w:line="48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4.</w:t>
      </w:r>
      <w:r>
        <w:rPr>
          <w:rFonts w:hint="eastAsia" w:ascii="黑体" w:hAnsi="黑体" w:eastAsia="黑体" w:cs="黑体"/>
          <w:color w:val="auto"/>
          <w:sz w:val="24"/>
          <w:szCs w:val="24"/>
          <w:highlight w:val="none"/>
        </w:rPr>
        <w:t>本项目为资格后审。</w:t>
      </w:r>
    </w:p>
    <w:p w14:paraId="7BC27E76">
      <w:pPr>
        <w:keepNext w:val="0"/>
        <w:keepLines w:val="0"/>
        <w:pageBreakBefore w:val="0"/>
        <w:kinsoku/>
        <w:wordWrap/>
        <w:overflowPunct/>
        <w:topLinePunct w:val="0"/>
        <w:autoSpaceDE/>
        <w:autoSpaceDN/>
        <w:bidi w:val="0"/>
        <w:adjustRightInd/>
        <w:snapToGrid/>
        <w:spacing w:line="500" w:lineRule="exact"/>
        <w:textAlignment w:val="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四</w:t>
      </w:r>
      <w:r>
        <w:rPr>
          <w:rFonts w:hint="eastAsia" w:ascii="黑体" w:hAnsi="黑体" w:eastAsia="黑体" w:cs="黑体"/>
          <w:b/>
          <w:bCs/>
          <w:color w:val="auto"/>
          <w:sz w:val="24"/>
          <w:szCs w:val="24"/>
          <w:highlight w:val="none"/>
          <w:lang w:eastAsia="zh-CN"/>
        </w:rPr>
        <w:t>、</w:t>
      </w:r>
      <w:r>
        <w:rPr>
          <w:rFonts w:hint="eastAsia" w:ascii="黑体" w:hAnsi="黑体" w:eastAsia="黑体" w:cs="黑体"/>
          <w:b/>
          <w:bCs/>
          <w:color w:val="auto"/>
          <w:sz w:val="24"/>
          <w:szCs w:val="24"/>
          <w:highlight w:val="none"/>
        </w:rPr>
        <w:t>递交投标（响应）文件截止时间、开标时间及地点</w:t>
      </w:r>
    </w:p>
    <w:p w14:paraId="7801A0C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lang w:val="en-US"/>
        </w:rPr>
        <w:t>递交投标（响应）文件截止时间：</w:t>
      </w:r>
      <w:r>
        <w:rPr>
          <w:rFonts w:hint="eastAsia" w:ascii="黑体" w:hAnsi="黑体" w:eastAsia="黑体" w:cs="黑体"/>
          <w:sz w:val="24"/>
          <w:szCs w:val="24"/>
          <w:highlight w:val="none"/>
          <w:lang w:val="en-US" w:eastAsia="zh-CN"/>
        </w:rPr>
        <w:t>2025年08月08日 09</w:t>
      </w:r>
      <w:r>
        <w:rPr>
          <w:rFonts w:hint="eastAsia" w:ascii="黑体" w:hAnsi="黑体" w:eastAsia="黑体" w:cs="黑体"/>
          <w:color w:val="auto"/>
          <w:sz w:val="24"/>
          <w:szCs w:val="24"/>
          <w:highlight w:val="none"/>
          <w:lang w:val="en-US"/>
        </w:rPr>
        <w:t>时00分</w:t>
      </w:r>
      <w:r>
        <w:rPr>
          <w:rFonts w:hint="eastAsia" w:ascii="黑体" w:hAnsi="黑体" w:eastAsia="黑体" w:cs="黑体"/>
          <w:color w:val="auto"/>
          <w:sz w:val="24"/>
          <w:szCs w:val="24"/>
          <w:highlight w:val="none"/>
          <w:lang w:val="en-US" w:eastAsia="zh-CN"/>
        </w:rPr>
        <w:t>00秒</w:t>
      </w:r>
      <w:r>
        <w:rPr>
          <w:rFonts w:hint="eastAsia" w:ascii="黑体" w:hAnsi="黑体" w:eastAsia="黑体" w:cs="黑体"/>
          <w:color w:val="auto"/>
          <w:sz w:val="24"/>
          <w:szCs w:val="24"/>
          <w:highlight w:val="none"/>
          <w:lang w:val="en-US"/>
        </w:rPr>
        <w:t>（北京时间）</w:t>
      </w:r>
    </w:p>
    <w:p w14:paraId="5AB4B59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val="en-US"/>
        </w:rPr>
        <w:t>投标地点：</w:t>
      </w:r>
      <w:r>
        <w:rPr>
          <w:rFonts w:hint="eastAsia" w:ascii="黑体" w:hAnsi="黑体" w:eastAsia="黑体" w:cs="黑体"/>
          <w:color w:val="auto"/>
          <w:sz w:val="24"/>
          <w:szCs w:val="24"/>
          <w:highlight w:val="none"/>
          <w:lang w:eastAsia="zh-CN"/>
        </w:rPr>
        <w:t>内蒙古北方诚信工程项目管理有限公司开标室（赤峰市松山区木兰街松山五小胡同唯美商住楼二楼）</w:t>
      </w:r>
    </w:p>
    <w:p w14:paraId="2B64462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lang w:val="en-US"/>
        </w:rPr>
        <w:t>开标时间：</w:t>
      </w:r>
      <w:r>
        <w:rPr>
          <w:rFonts w:hint="eastAsia" w:ascii="黑体" w:hAnsi="黑体" w:eastAsia="黑体" w:cs="黑体"/>
          <w:sz w:val="24"/>
          <w:szCs w:val="24"/>
          <w:highlight w:val="none"/>
          <w:lang w:val="en-US" w:eastAsia="zh-CN"/>
        </w:rPr>
        <w:t>2025年08月08日 09</w:t>
      </w:r>
      <w:r>
        <w:rPr>
          <w:rFonts w:hint="eastAsia" w:ascii="黑体" w:hAnsi="黑体" w:eastAsia="黑体" w:cs="黑体"/>
          <w:color w:val="auto"/>
          <w:sz w:val="24"/>
          <w:szCs w:val="24"/>
          <w:highlight w:val="none"/>
          <w:lang w:val="en-US"/>
        </w:rPr>
        <w:t>时00分</w:t>
      </w:r>
      <w:r>
        <w:rPr>
          <w:rFonts w:hint="eastAsia" w:ascii="黑体" w:hAnsi="黑体" w:eastAsia="黑体" w:cs="黑体"/>
          <w:color w:val="auto"/>
          <w:sz w:val="24"/>
          <w:szCs w:val="24"/>
          <w:highlight w:val="none"/>
          <w:lang w:val="en-US" w:eastAsia="zh-CN"/>
        </w:rPr>
        <w:t>00秒</w:t>
      </w:r>
      <w:r>
        <w:rPr>
          <w:rFonts w:hint="eastAsia" w:ascii="黑体" w:hAnsi="黑体" w:eastAsia="黑体" w:cs="黑体"/>
          <w:color w:val="auto"/>
          <w:sz w:val="24"/>
          <w:szCs w:val="24"/>
          <w:highlight w:val="none"/>
          <w:lang w:val="en-US"/>
        </w:rPr>
        <w:t>（北京时间）</w:t>
      </w:r>
    </w:p>
    <w:p w14:paraId="51C202B6">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lang w:val="en-US"/>
        </w:rPr>
        <w:t>开标地点：</w:t>
      </w:r>
      <w:r>
        <w:rPr>
          <w:rFonts w:hint="eastAsia" w:ascii="黑体" w:hAnsi="黑体" w:eastAsia="黑体" w:cs="黑体"/>
          <w:color w:val="auto"/>
          <w:sz w:val="24"/>
          <w:szCs w:val="24"/>
          <w:highlight w:val="none"/>
          <w:lang w:eastAsia="zh-CN"/>
        </w:rPr>
        <w:t>内蒙古北方诚信工程项目管理有限公司开标室（赤峰市松山区木兰街松山五小胡同唯美商住楼二楼）</w:t>
      </w:r>
    </w:p>
    <w:p w14:paraId="0BF1732B">
      <w:pPr>
        <w:keepNext w:val="0"/>
        <w:keepLines w:val="0"/>
        <w:pageBreakBefore w:val="0"/>
        <w:kinsoku/>
        <w:wordWrap/>
        <w:overflowPunct/>
        <w:topLinePunct w:val="0"/>
        <w:autoSpaceDE/>
        <w:autoSpaceDN/>
        <w:bidi w:val="0"/>
        <w:adjustRightInd/>
        <w:snapToGrid/>
        <w:spacing w:line="500" w:lineRule="exact"/>
        <w:textAlignment w:val="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五</w:t>
      </w:r>
      <w:r>
        <w:rPr>
          <w:rFonts w:hint="eastAsia" w:ascii="黑体" w:hAnsi="黑体" w:eastAsia="黑体" w:cs="黑体"/>
          <w:b/>
          <w:bCs/>
          <w:color w:val="auto"/>
          <w:sz w:val="24"/>
          <w:szCs w:val="24"/>
          <w:highlight w:val="none"/>
        </w:rPr>
        <w:t>、公告期限</w:t>
      </w:r>
    </w:p>
    <w:p w14:paraId="318A7790">
      <w:pPr>
        <w:keepNext w:val="0"/>
        <w:keepLines w:val="0"/>
        <w:pageBreakBefore w:val="0"/>
        <w:kinsoku/>
        <w:wordWrap/>
        <w:overflowPunct/>
        <w:topLinePunct w:val="0"/>
        <w:autoSpaceDE/>
        <w:autoSpaceDN/>
        <w:bidi w:val="0"/>
        <w:adjustRightInd/>
        <w:snapToGrid/>
        <w:spacing w:before="93" w:beforeLines="30" w:after="93" w:afterLines="30" w:line="500" w:lineRule="exact"/>
        <w:ind w:firstLine="480" w:firstLineChars="200"/>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rPr>
        <w:t>自本公告发布之日起3个工作日</w:t>
      </w:r>
      <w:r>
        <w:rPr>
          <w:rFonts w:hint="eastAsia" w:ascii="黑体" w:hAnsi="黑体" w:eastAsia="黑体" w:cs="黑体"/>
          <w:color w:val="auto"/>
          <w:sz w:val="24"/>
          <w:szCs w:val="24"/>
          <w:highlight w:val="none"/>
          <w:lang w:val="en-US" w:eastAsia="zh-CN"/>
        </w:rPr>
        <w:t>。</w:t>
      </w:r>
    </w:p>
    <w:p w14:paraId="7B92F669">
      <w:pPr>
        <w:keepNext w:val="0"/>
        <w:keepLines w:val="0"/>
        <w:pageBreakBefore w:val="0"/>
        <w:kinsoku/>
        <w:wordWrap/>
        <w:overflowPunct/>
        <w:topLinePunct w:val="0"/>
        <w:autoSpaceDE/>
        <w:autoSpaceDN/>
        <w:bidi w:val="0"/>
        <w:adjustRightInd/>
        <w:snapToGrid/>
        <w:spacing w:line="500" w:lineRule="exact"/>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六、其他补充事宜</w:t>
      </w:r>
    </w:p>
    <w:p w14:paraId="4CA6F26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本次招标公告在</w:t>
      </w:r>
      <w:r>
        <w:rPr>
          <w:rFonts w:hint="eastAsia" w:ascii="黑体" w:hAnsi="黑体" w:eastAsia="黑体" w:cs="黑体"/>
          <w:color w:val="auto"/>
          <w:sz w:val="24"/>
          <w:szCs w:val="24"/>
          <w:highlight w:val="none"/>
          <w:lang w:val="en-US" w:eastAsia="zh-CN"/>
        </w:rPr>
        <w:t>《阿鲁科尔沁旗人民政府网》（http://www.alkeqq.gov.cn/）</w:t>
      </w:r>
      <w:r>
        <w:rPr>
          <w:rFonts w:hint="eastAsia" w:ascii="黑体" w:hAnsi="黑体" w:eastAsia="黑体" w:cs="黑体"/>
          <w:b w:val="0"/>
          <w:bCs w:val="0"/>
          <w:color w:val="auto"/>
          <w:sz w:val="24"/>
          <w:szCs w:val="24"/>
          <w:highlight w:val="none"/>
          <w:lang w:val="en-US" w:eastAsia="zh-CN"/>
        </w:rPr>
        <w:t>发布，因轻信其他组织、个人或媒介提供的信息而造成的损失，采购人、采购代理机构概不负责。</w:t>
      </w:r>
    </w:p>
    <w:p w14:paraId="3E04A855">
      <w:pPr>
        <w:keepNext w:val="0"/>
        <w:keepLines w:val="0"/>
        <w:pageBreakBefore w:val="0"/>
        <w:kinsoku/>
        <w:wordWrap/>
        <w:overflowPunct/>
        <w:topLinePunct w:val="0"/>
        <w:autoSpaceDE/>
        <w:autoSpaceDN/>
        <w:bidi w:val="0"/>
        <w:adjustRightInd/>
        <w:snapToGrid/>
        <w:spacing w:line="500" w:lineRule="exact"/>
        <w:textAlignment w:val="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七、</w:t>
      </w:r>
      <w:r>
        <w:rPr>
          <w:rFonts w:hint="eastAsia" w:ascii="黑体" w:hAnsi="黑体" w:eastAsia="黑体" w:cs="黑体"/>
          <w:b/>
          <w:bCs/>
          <w:color w:val="auto"/>
          <w:sz w:val="24"/>
          <w:szCs w:val="24"/>
          <w:highlight w:val="none"/>
        </w:rPr>
        <w:t>联系方式</w:t>
      </w:r>
    </w:p>
    <w:p w14:paraId="5899FB36">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20" w:lineRule="exact"/>
        <w:ind w:firstLine="480" w:firstLineChars="200"/>
        <w:jc w:val="left"/>
        <w:textAlignment w:val="auto"/>
        <w:outlineLvl w:val="9"/>
        <w:rPr>
          <w:rFonts w:hint="eastAsia" w:ascii="黑体" w:hAnsi="黑体" w:eastAsia="黑体" w:cs="黑体"/>
          <w:b w:val="0"/>
          <w:color w:val="auto"/>
          <w:sz w:val="24"/>
          <w:szCs w:val="24"/>
          <w:highlight w:val="none"/>
          <w:lang w:val="en-US" w:eastAsia="zh-CN"/>
        </w:rPr>
      </w:pPr>
      <w:r>
        <w:rPr>
          <w:rFonts w:hint="eastAsia" w:ascii="黑体" w:hAnsi="黑体" w:eastAsia="黑体" w:cs="黑体"/>
          <w:b w:val="0"/>
          <w:color w:val="auto"/>
          <w:sz w:val="24"/>
          <w:szCs w:val="24"/>
          <w:highlight w:val="none"/>
          <w:lang w:val="en-US" w:eastAsia="zh-CN"/>
        </w:rPr>
        <w:t>采购单位名称：阿鲁科尔沁旗自然资源局</w:t>
      </w:r>
    </w:p>
    <w:p w14:paraId="08C82891">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20" w:lineRule="exact"/>
        <w:ind w:firstLine="480" w:firstLineChars="200"/>
        <w:jc w:val="left"/>
        <w:textAlignment w:val="auto"/>
        <w:outlineLvl w:val="9"/>
        <w:rPr>
          <w:rFonts w:hint="eastAsia" w:ascii="黑体" w:hAnsi="黑体" w:eastAsia="黑体" w:cs="黑体"/>
          <w:b w:val="0"/>
          <w:color w:val="auto"/>
          <w:sz w:val="24"/>
          <w:szCs w:val="24"/>
          <w:highlight w:val="none"/>
          <w:lang w:val="en-US" w:eastAsia="zh-CN"/>
        </w:rPr>
      </w:pPr>
      <w:r>
        <w:rPr>
          <w:rFonts w:hint="eastAsia" w:ascii="黑体" w:hAnsi="黑体" w:eastAsia="黑体" w:cs="黑体"/>
          <w:b w:val="0"/>
          <w:color w:val="auto"/>
          <w:sz w:val="24"/>
          <w:szCs w:val="24"/>
          <w:highlight w:val="none"/>
          <w:lang w:val="en-US" w:eastAsia="zh-CN"/>
        </w:rPr>
        <w:t>地址： 阿鲁科尔沁旗天山镇新城区</w:t>
      </w:r>
    </w:p>
    <w:p w14:paraId="399DD39B">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20" w:lineRule="exact"/>
        <w:ind w:firstLine="480" w:firstLineChars="200"/>
        <w:jc w:val="left"/>
        <w:textAlignment w:val="auto"/>
        <w:outlineLvl w:val="9"/>
        <w:rPr>
          <w:rFonts w:hint="eastAsia" w:ascii="黑体" w:hAnsi="黑体" w:eastAsia="黑体" w:cs="黑体"/>
          <w:b w:val="0"/>
          <w:color w:val="auto"/>
          <w:sz w:val="24"/>
          <w:szCs w:val="24"/>
          <w:highlight w:val="none"/>
          <w:lang w:val="en-US" w:eastAsia="zh-CN"/>
        </w:rPr>
      </w:pPr>
      <w:r>
        <w:rPr>
          <w:rFonts w:hint="eastAsia" w:ascii="黑体" w:hAnsi="黑体" w:eastAsia="黑体" w:cs="黑体"/>
          <w:b w:val="0"/>
          <w:color w:val="auto"/>
          <w:sz w:val="24"/>
          <w:szCs w:val="24"/>
          <w:highlight w:val="none"/>
          <w:lang w:val="en-US" w:eastAsia="zh-CN"/>
        </w:rPr>
        <w:t>邮政编码：025500</w:t>
      </w:r>
    </w:p>
    <w:p w14:paraId="2006AD59">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20" w:lineRule="exact"/>
        <w:ind w:firstLine="480" w:firstLineChars="200"/>
        <w:jc w:val="left"/>
        <w:textAlignment w:val="auto"/>
        <w:outlineLvl w:val="9"/>
        <w:rPr>
          <w:rFonts w:hint="eastAsia" w:ascii="黑体" w:hAnsi="黑体" w:eastAsia="黑体" w:cs="黑体"/>
          <w:b w:val="0"/>
          <w:color w:val="auto"/>
          <w:sz w:val="24"/>
          <w:szCs w:val="24"/>
          <w:highlight w:val="none"/>
          <w:lang w:val="en-US" w:eastAsia="zh-CN"/>
        </w:rPr>
      </w:pPr>
      <w:r>
        <w:rPr>
          <w:rFonts w:hint="eastAsia" w:ascii="黑体" w:hAnsi="黑体" w:eastAsia="黑体" w:cs="黑体"/>
          <w:b w:val="0"/>
          <w:color w:val="auto"/>
          <w:sz w:val="24"/>
          <w:szCs w:val="24"/>
          <w:highlight w:val="none"/>
          <w:lang w:val="en-US" w:eastAsia="zh-CN"/>
        </w:rPr>
        <w:t>联系人：周扬</w:t>
      </w:r>
    </w:p>
    <w:p w14:paraId="10D45D99">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20" w:lineRule="exact"/>
        <w:ind w:firstLine="480" w:firstLineChars="200"/>
        <w:jc w:val="left"/>
        <w:textAlignment w:val="auto"/>
        <w:outlineLvl w:val="9"/>
        <w:rPr>
          <w:rFonts w:hint="eastAsia" w:ascii="黑体" w:hAnsi="黑体" w:eastAsia="黑体" w:cs="黑体"/>
          <w:b w:val="0"/>
          <w:color w:val="auto"/>
          <w:sz w:val="24"/>
          <w:szCs w:val="24"/>
          <w:highlight w:val="none"/>
          <w:lang w:val="en-US" w:eastAsia="zh-CN"/>
        </w:rPr>
      </w:pPr>
      <w:r>
        <w:rPr>
          <w:rFonts w:hint="eastAsia" w:ascii="黑体" w:hAnsi="黑体" w:eastAsia="黑体" w:cs="黑体"/>
          <w:b w:val="0"/>
          <w:color w:val="auto"/>
          <w:sz w:val="24"/>
          <w:szCs w:val="24"/>
          <w:highlight w:val="none"/>
          <w:lang w:val="en-US" w:eastAsia="zh-CN"/>
        </w:rPr>
        <w:t>联系电话：15149189966</w:t>
      </w:r>
    </w:p>
    <w:p w14:paraId="1391BCED">
      <w:pPr>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黑体" w:hAnsi="黑体" w:eastAsia="黑体" w:cs="黑体"/>
          <w:b w:val="0"/>
          <w:color w:val="auto"/>
          <w:sz w:val="24"/>
          <w:szCs w:val="24"/>
          <w:highlight w:val="none"/>
        </w:rPr>
      </w:pPr>
    </w:p>
    <w:p w14:paraId="1BAFC956">
      <w:pPr>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黑体" w:hAnsi="黑体" w:eastAsia="黑体" w:cs="黑体"/>
          <w:b w:val="0"/>
          <w:color w:val="auto"/>
          <w:sz w:val="24"/>
          <w:szCs w:val="24"/>
          <w:highlight w:val="none"/>
          <w:lang w:eastAsia="zh-CN"/>
        </w:rPr>
      </w:pPr>
      <w:r>
        <w:rPr>
          <w:rFonts w:hint="eastAsia" w:ascii="黑体" w:hAnsi="黑体" w:eastAsia="黑体" w:cs="黑体"/>
          <w:b w:val="0"/>
          <w:color w:val="auto"/>
          <w:sz w:val="24"/>
          <w:szCs w:val="24"/>
          <w:highlight w:val="none"/>
        </w:rPr>
        <w:t>采购代理机构名称：</w:t>
      </w:r>
      <w:r>
        <w:rPr>
          <w:rFonts w:hint="eastAsia" w:ascii="黑体" w:hAnsi="黑体" w:eastAsia="黑体" w:cs="黑体"/>
          <w:b w:val="0"/>
          <w:color w:val="auto"/>
          <w:sz w:val="24"/>
          <w:szCs w:val="24"/>
          <w:highlight w:val="none"/>
          <w:lang w:eastAsia="zh-CN"/>
        </w:rPr>
        <w:t>内蒙古北方诚信工程项目管理有限公司</w:t>
      </w:r>
    </w:p>
    <w:p w14:paraId="5067B8BC">
      <w:pPr>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黑体" w:hAnsi="黑体" w:eastAsia="黑体" w:cs="黑体"/>
          <w:b w:val="0"/>
          <w:color w:val="auto"/>
          <w:sz w:val="24"/>
          <w:szCs w:val="24"/>
          <w:highlight w:val="none"/>
          <w:lang w:eastAsia="zh-CN"/>
        </w:rPr>
      </w:pPr>
      <w:r>
        <w:rPr>
          <w:rFonts w:hint="eastAsia" w:ascii="黑体" w:hAnsi="黑体" w:eastAsia="黑体" w:cs="黑体"/>
          <w:b w:val="0"/>
          <w:color w:val="auto"/>
          <w:sz w:val="24"/>
          <w:szCs w:val="24"/>
          <w:highlight w:val="none"/>
        </w:rPr>
        <w:t>地 址：</w:t>
      </w:r>
      <w:r>
        <w:rPr>
          <w:rFonts w:hint="eastAsia" w:ascii="黑体" w:hAnsi="黑体" w:eastAsia="黑体" w:cs="黑体"/>
          <w:color w:val="auto"/>
          <w:sz w:val="24"/>
          <w:szCs w:val="24"/>
          <w:highlight w:val="none"/>
          <w:lang w:eastAsia="zh-CN"/>
        </w:rPr>
        <w:t>赤峰市松山区木兰街松山五小胡同唯美商住楼二楼</w:t>
      </w:r>
    </w:p>
    <w:p w14:paraId="10A82DFA">
      <w:pPr>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黑体" w:hAnsi="黑体" w:eastAsia="黑体" w:cs="黑体"/>
          <w:b w:val="0"/>
          <w:color w:val="auto"/>
          <w:sz w:val="24"/>
          <w:szCs w:val="24"/>
          <w:highlight w:val="none"/>
          <w:lang w:eastAsia="zh-CN"/>
        </w:rPr>
      </w:pPr>
      <w:r>
        <w:rPr>
          <w:rFonts w:hint="eastAsia" w:ascii="黑体" w:hAnsi="黑体" w:eastAsia="黑体" w:cs="黑体"/>
          <w:b w:val="0"/>
          <w:color w:val="auto"/>
          <w:sz w:val="24"/>
          <w:szCs w:val="24"/>
          <w:highlight w:val="none"/>
        </w:rPr>
        <w:t>邮政编码：</w:t>
      </w:r>
      <w:r>
        <w:rPr>
          <w:rFonts w:hint="eastAsia" w:ascii="黑体" w:hAnsi="黑体" w:eastAsia="黑体" w:cs="黑体"/>
          <w:b w:val="0"/>
          <w:color w:val="auto"/>
          <w:sz w:val="24"/>
          <w:szCs w:val="24"/>
          <w:highlight w:val="none"/>
          <w:lang w:eastAsia="zh-CN"/>
        </w:rPr>
        <w:t>024000</w:t>
      </w:r>
    </w:p>
    <w:p w14:paraId="2CDEE115">
      <w:pPr>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黑体" w:hAnsi="黑体" w:eastAsia="黑体" w:cs="黑体"/>
          <w:b w:val="0"/>
          <w:color w:val="auto"/>
          <w:sz w:val="24"/>
          <w:szCs w:val="24"/>
          <w:highlight w:val="none"/>
          <w:lang w:val="en-US" w:eastAsia="zh-CN"/>
        </w:rPr>
      </w:pPr>
      <w:r>
        <w:rPr>
          <w:rFonts w:hint="eastAsia" w:ascii="黑体" w:hAnsi="黑体" w:eastAsia="黑体" w:cs="黑体"/>
          <w:b w:val="0"/>
          <w:color w:val="auto"/>
          <w:sz w:val="24"/>
          <w:szCs w:val="24"/>
          <w:highlight w:val="none"/>
        </w:rPr>
        <w:t>项目负责人：</w:t>
      </w:r>
      <w:r>
        <w:rPr>
          <w:rFonts w:hint="eastAsia" w:ascii="黑体" w:hAnsi="黑体" w:eastAsia="黑体" w:cs="黑体"/>
          <w:b w:val="0"/>
          <w:color w:val="auto"/>
          <w:sz w:val="24"/>
          <w:szCs w:val="24"/>
          <w:highlight w:val="none"/>
          <w:lang w:val="en-US" w:eastAsia="zh-CN"/>
        </w:rPr>
        <w:t>朱艳杰</w:t>
      </w:r>
    </w:p>
    <w:p w14:paraId="177F8C68">
      <w:pPr>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default" w:ascii="黑体" w:hAnsi="黑体" w:eastAsia="黑体" w:cs="黑体"/>
          <w:b w:val="0"/>
          <w:color w:val="auto"/>
          <w:sz w:val="24"/>
          <w:szCs w:val="24"/>
          <w:highlight w:val="none"/>
          <w:lang w:val="en-US" w:eastAsia="zh-CN"/>
        </w:rPr>
      </w:pPr>
      <w:r>
        <w:rPr>
          <w:rFonts w:hint="eastAsia" w:ascii="黑体" w:hAnsi="黑体" w:eastAsia="黑体" w:cs="黑体"/>
          <w:b w:val="0"/>
          <w:color w:val="auto"/>
          <w:sz w:val="24"/>
          <w:szCs w:val="24"/>
          <w:highlight w:val="none"/>
        </w:rPr>
        <w:t>联系电话：</w:t>
      </w:r>
      <w:r>
        <w:rPr>
          <w:rFonts w:hint="eastAsia" w:ascii="黑体" w:hAnsi="黑体" w:eastAsia="黑体" w:cs="黑体"/>
          <w:b w:val="0"/>
          <w:color w:val="auto"/>
          <w:sz w:val="24"/>
          <w:szCs w:val="24"/>
          <w:highlight w:val="none"/>
          <w:lang w:val="en-US" w:eastAsia="zh-CN"/>
        </w:rPr>
        <w:t>18248011722</w:t>
      </w:r>
    </w:p>
    <w:p w14:paraId="3625E69B">
      <w:pPr>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00" w:lineRule="exact"/>
        <w:ind w:firstLine="480" w:firstLineChars="200"/>
        <w:jc w:val="right"/>
        <w:textAlignment w:val="auto"/>
        <w:outlineLvl w:val="9"/>
        <w:rPr>
          <w:rFonts w:hint="eastAsia" w:ascii="黑体" w:hAnsi="黑体" w:eastAsia="黑体" w:cs="黑体"/>
          <w:b w:val="0"/>
          <w:color w:val="auto"/>
          <w:sz w:val="24"/>
          <w:szCs w:val="24"/>
          <w:highlight w:val="none"/>
          <w:lang w:val="en-US" w:eastAsia="zh-CN"/>
        </w:rPr>
      </w:pPr>
      <w:r>
        <w:rPr>
          <w:rFonts w:hint="eastAsia" w:ascii="黑体" w:hAnsi="黑体" w:eastAsia="黑体" w:cs="黑体"/>
          <w:b w:val="0"/>
          <w:color w:val="auto"/>
          <w:sz w:val="24"/>
          <w:szCs w:val="24"/>
          <w:highlight w:val="none"/>
          <w:lang w:val="en-US" w:eastAsia="zh-CN"/>
        </w:rPr>
        <w:t>2025年07月29日</w:t>
      </w:r>
    </w:p>
    <w:p w14:paraId="6B3EFBB0">
      <w:pPr>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00" w:lineRule="exact"/>
        <w:jc w:val="both"/>
        <w:textAlignment w:val="auto"/>
        <w:outlineLvl w:val="9"/>
        <w:rPr>
          <w:rFonts w:hint="eastAsia" w:ascii="黑体" w:hAnsi="黑体" w:eastAsia="黑体" w:cs="黑体"/>
          <w:b w:val="0"/>
          <w:color w:val="auto"/>
          <w:sz w:val="24"/>
          <w:szCs w:val="24"/>
          <w:highlight w:val="none"/>
        </w:rPr>
      </w:pPr>
      <w:bookmarkStart w:id="11" w:name="_GoBack"/>
      <w:bookmarkEnd w:id="11"/>
      <w:r>
        <w:rPr>
          <w:rFonts w:hint="eastAsia" w:ascii="黑体" w:hAnsi="黑体" w:eastAsia="黑体" w:cs="黑体"/>
          <w:b/>
          <w:color w:val="auto"/>
          <w:sz w:val="30"/>
          <w:szCs w:val="30"/>
          <w:highlight w:val="none"/>
          <w:lang w:val="en-US" w:eastAsia="zh-CN"/>
        </w:rPr>
        <w:br w:type="page"/>
      </w:r>
      <w:r>
        <w:rPr>
          <w:rFonts w:hint="eastAsia" w:ascii="黑体" w:hAnsi="黑体" w:eastAsia="黑体" w:cs="黑体"/>
          <w:b/>
          <w:color w:val="auto"/>
          <w:sz w:val="30"/>
          <w:szCs w:val="30"/>
          <w:highlight w:val="none"/>
          <w:lang w:val="en-US" w:eastAsia="zh-CN"/>
        </w:rPr>
        <w:t>附件：</w:t>
      </w:r>
    </w:p>
    <w:p w14:paraId="5869A956">
      <w:pPr>
        <w:keepLines w:val="0"/>
        <w:pageBreakBefore w:val="0"/>
        <w:overflowPunct/>
        <w:topLinePunct w:val="0"/>
        <w:bidi w:val="0"/>
        <w:spacing w:line="460" w:lineRule="exact"/>
        <w:ind w:firstLine="422" w:firstLineChars="150"/>
        <w:jc w:val="center"/>
        <w:outlineLvl w:val="9"/>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rPr>
        <w:t>参与磋商确认函</w:t>
      </w:r>
    </w:p>
    <w:p w14:paraId="627A16D3">
      <w:pPr>
        <w:keepLines w:val="0"/>
        <w:pageBreakBefore w:val="0"/>
        <w:overflowPunct/>
        <w:topLinePunct w:val="0"/>
        <w:bidi w:val="0"/>
        <w:spacing w:line="460" w:lineRule="exact"/>
        <w:outlineLvl w:val="9"/>
        <w:rPr>
          <w:rFonts w:hint="eastAsia" w:ascii="黑体" w:hAnsi="黑体" w:eastAsia="黑体" w:cs="黑体"/>
          <w:color w:val="auto"/>
          <w:sz w:val="28"/>
          <w:szCs w:val="28"/>
          <w:highlight w:val="none"/>
          <w:u w:val="single"/>
        </w:rPr>
      </w:pPr>
    </w:p>
    <w:p w14:paraId="32339AE2">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u w:val="single"/>
          <w:lang w:eastAsia="zh-CN"/>
        </w:rPr>
        <w:t>阿鲁科尔沁旗自然资源局</w:t>
      </w:r>
      <w:r>
        <w:rPr>
          <w:rFonts w:hint="eastAsia" w:ascii="黑体" w:hAnsi="黑体" w:eastAsia="黑体" w:cs="黑体"/>
          <w:color w:val="auto"/>
          <w:sz w:val="24"/>
          <w:szCs w:val="24"/>
          <w:highlight w:val="none"/>
          <w:u w:val="single"/>
        </w:rPr>
        <w:t>：</w:t>
      </w:r>
    </w:p>
    <w:p w14:paraId="2D5FBF42">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_____________________________（供应商全称）</w:t>
      </w:r>
      <w:r>
        <w:rPr>
          <w:rFonts w:hint="eastAsia" w:ascii="黑体" w:hAnsi="黑体" w:eastAsia="黑体" w:cs="黑体"/>
          <w:b w:val="0"/>
          <w:bCs w:val="0"/>
          <w:color w:val="auto"/>
          <w:sz w:val="24"/>
          <w:szCs w:val="24"/>
          <w:highlight w:val="none"/>
        </w:rPr>
        <w:t>参加贵方组织的</w:t>
      </w:r>
      <w:r>
        <w:rPr>
          <w:rFonts w:hint="eastAsia" w:ascii="黑体" w:hAnsi="黑体" w:eastAsia="黑体" w:cs="黑体"/>
          <w:b w:val="0"/>
          <w:bCs w:val="0"/>
          <w:color w:val="auto"/>
          <w:sz w:val="24"/>
          <w:szCs w:val="24"/>
          <w:highlight w:val="none"/>
          <w:u w:val="single"/>
          <w:lang w:val="en-US" w:eastAsia="zh-CN"/>
        </w:rPr>
        <w:t xml:space="preserve"> 2024年度国土空间规划体检评估</w:t>
      </w:r>
      <w:r>
        <w:rPr>
          <w:rFonts w:hint="eastAsia" w:ascii="黑体" w:hAnsi="黑体" w:eastAsia="黑体" w:cs="黑体"/>
          <w:b w:val="0"/>
          <w:bCs w:val="0"/>
          <w:color w:val="auto"/>
          <w:sz w:val="24"/>
          <w:szCs w:val="24"/>
          <w:highlight w:val="none"/>
          <w:u w:val="single"/>
        </w:rPr>
        <w:t>（项目编号：</w:t>
      </w:r>
      <w:r>
        <w:rPr>
          <w:rFonts w:hint="eastAsia" w:ascii="黑体" w:hAnsi="黑体" w:eastAsia="黑体" w:cs="黑体"/>
          <w:b w:val="0"/>
          <w:bCs w:val="0"/>
          <w:color w:val="auto"/>
          <w:sz w:val="24"/>
          <w:szCs w:val="24"/>
          <w:highlight w:val="none"/>
          <w:u w:val="single"/>
          <w:lang w:val="en-US" w:eastAsia="zh-CN"/>
        </w:rPr>
        <w:t>NMGBFCX-2025-045</w:t>
      </w:r>
      <w:r>
        <w:rPr>
          <w:rFonts w:hint="eastAsia" w:ascii="黑体" w:hAnsi="黑体" w:eastAsia="黑体" w:cs="黑体"/>
          <w:color w:val="auto"/>
          <w:sz w:val="24"/>
          <w:szCs w:val="24"/>
          <w:highlight w:val="none"/>
          <w:u w:val="single"/>
        </w:rPr>
        <w:t>）</w:t>
      </w:r>
      <w:r>
        <w:rPr>
          <w:rFonts w:hint="eastAsia" w:ascii="黑体" w:hAnsi="黑体" w:eastAsia="黑体" w:cs="黑体"/>
          <w:color w:val="auto"/>
          <w:sz w:val="24"/>
          <w:szCs w:val="24"/>
          <w:highlight w:val="none"/>
        </w:rPr>
        <w:t>竞争性磋商的有关活动，为此我方承诺：</w:t>
      </w:r>
    </w:p>
    <w:p w14:paraId="6AC7E131">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1、已经具备《中华人民共和国政府采购法》中第二十二条中规定的条件</w:t>
      </w:r>
      <w:r>
        <w:rPr>
          <w:rFonts w:hint="eastAsia" w:ascii="黑体" w:hAnsi="黑体" w:eastAsia="黑体" w:cs="黑体"/>
          <w:color w:val="auto"/>
          <w:sz w:val="24"/>
          <w:szCs w:val="24"/>
          <w:highlight w:val="none"/>
          <w:lang w:val="en-US" w:eastAsia="zh-CN"/>
        </w:rPr>
        <w:t>及本项目要求的资格要求</w:t>
      </w:r>
      <w:r>
        <w:rPr>
          <w:rFonts w:hint="eastAsia" w:ascii="黑体" w:hAnsi="黑体" w:eastAsia="黑体" w:cs="黑体"/>
          <w:color w:val="auto"/>
          <w:sz w:val="24"/>
          <w:szCs w:val="24"/>
          <w:highlight w:val="none"/>
        </w:rPr>
        <w:t>；</w:t>
      </w:r>
    </w:p>
    <w:p w14:paraId="31D13A51">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2、严格遵守《中华人民共和国政府采购法》的有关规定；</w:t>
      </w:r>
    </w:p>
    <w:p w14:paraId="08605BE8">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3、愿意提供任何与本次磋商有关的资料、情况和技术资料。</w:t>
      </w:r>
    </w:p>
    <w:p w14:paraId="1866ECB6">
      <w:pPr>
        <w:keepNext w:val="0"/>
        <w:keepLines w:val="0"/>
        <w:pageBreakBefore w:val="0"/>
        <w:widowControl w:val="0"/>
        <w:kinsoku/>
        <w:wordWrap/>
        <w:overflowPunct/>
        <w:topLinePunct w:val="0"/>
        <w:autoSpaceDE/>
        <w:autoSpaceDN/>
        <w:bidi w:val="0"/>
        <w:adjustRightInd/>
        <w:snapToGrid/>
        <w:spacing w:line="500" w:lineRule="exact"/>
        <w:ind w:firstLine="4440" w:firstLineChars="1850"/>
        <w:textAlignment w:val="auto"/>
        <w:outlineLvl w:val="9"/>
        <w:rPr>
          <w:rFonts w:hint="eastAsia" w:ascii="黑体" w:hAnsi="黑体" w:eastAsia="黑体" w:cs="黑体"/>
          <w:color w:val="auto"/>
          <w:sz w:val="24"/>
          <w:szCs w:val="24"/>
          <w:highlight w:val="none"/>
        </w:rPr>
      </w:pPr>
    </w:p>
    <w:p w14:paraId="69A28D2E">
      <w:pPr>
        <w:keepNext w:val="0"/>
        <w:keepLines w:val="0"/>
        <w:pageBreakBefore w:val="0"/>
        <w:widowControl w:val="0"/>
        <w:kinsoku/>
        <w:wordWrap/>
        <w:overflowPunct/>
        <w:topLinePunct w:val="0"/>
        <w:autoSpaceDE/>
        <w:autoSpaceDN/>
        <w:bidi w:val="0"/>
        <w:adjustRightInd/>
        <w:snapToGrid/>
        <w:spacing w:line="500" w:lineRule="exact"/>
        <w:ind w:firstLine="364" w:firstLineChars="152"/>
        <w:jc w:val="left"/>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供应商全称（公章）：</w:t>
      </w:r>
    </w:p>
    <w:p w14:paraId="65090B9D">
      <w:pPr>
        <w:keepNext w:val="0"/>
        <w:keepLines w:val="0"/>
        <w:pageBreakBefore w:val="0"/>
        <w:widowControl w:val="0"/>
        <w:kinsoku/>
        <w:wordWrap/>
        <w:overflowPunct/>
        <w:topLinePunct w:val="0"/>
        <w:autoSpaceDE/>
        <w:autoSpaceDN/>
        <w:bidi w:val="0"/>
        <w:adjustRightInd/>
        <w:snapToGrid/>
        <w:spacing w:line="500" w:lineRule="exact"/>
        <w:ind w:firstLine="364" w:firstLineChars="152"/>
        <w:jc w:val="left"/>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法定代表人（签字或盖章）：</w:t>
      </w:r>
    </w:p>
    <w:p w14:paraId="154DD7E7">
      <w:pPr>
        <w:keepNext w:val="0"/>
        <w:keepLines w:val="0"/>
        <w:pageBreakBefore w:val="0"/>
        <w:widowControl w:val="0"/>
        <w:kinsoku/>
        <w:wordWrap/>
        <w:overflowPunct/>
        <w:topLinePunct w:val="0"/>
        <w:autoSpaceDE/>
        <w:autoSpaceDN/>
        <w:bidi w:val="0"/>
        <w:adjustRightInd/>
        <w:snapToGrid/>
        <w:spacing w:line="500" w:lineRule="exact"/>
        <w:ind w:firstLine="364" w:firstLineChars="152"/>
        <w:jc w:val="left"/>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联系人：</w:t>
      </w:r>
    </w:p>
    <w:p w14:paraId="2ECC23B0">
      <w:pPr>
        <w:keepNext w:val="0"/>
        <w:keepLines w:val="0"/>
        <w:pageBreakBefore w:val="0"/>
        <w:widowControl w:val="0"/>
        <w:kinsoku/>
        <w:wordWrap/>
        <w:overflowPunct/>
        <w:topLinePunct w:val="0"/>
        <w:autoSpaceDE/>
        <w:autoSpaceDN/>
        <w:bidi w:val="0"/>
        <w:adjustRightInd/>
        <w:snapToGrid/>
        <w:spacing w:line="500" w:lineRule="exact"/>
        <w:ind w:firstLine="364" w:firstLineChars="152"/>
        <w:jc w:val="left"/>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联系电话：</w:t>
      </w:r>
    </w:p>
    <w:p w14:paraId="3B811399">
      <w:pPr>
        <w:keepNext w:val="0"/>
        <w:keepLines w:val="0"/>
        <w:pageBreakBefore w:val="0"/>
        <w:widowControl w:val="0"/>
        <w:kinsoku/>
        <w:wordWrap/>
        <w:overflowPunct/>
        <w:topLinePunct w:val="0"/>
        <w:autoSpaceDE/>
        <w:autoSpaceDN/>
        <w:bidi w:val="0"/>
        <w:adjustRightInd/>
        <w:snapToGrid/>
        <w:spacing w:line="500" w:lineRule="exact"/>
        <w:ind w:firstLine="364" w:firstLineChars="152"/>
        <w:jc w:val="left"/>
        <w:textAlignment w:val="auto"/>
        <w:outlineLvl w:val="9"/>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邮箱：</w:t>
      </w:r>
    </w:p>
    <w:p w14:paraId="2F67F651">
      <w:pPr>
        <w:keepNext w:val="0"/>
        <w:keepLines w:val="0"/>
        <w:pageBreakBefore w:val="0"/>
        <w:widowControl w:val="0"/>
        <w:kinsoku/>
        <w:wordWrap/>
        <w:overflowPunct/>
        <w:topLinePunct w:val="0"/>
        <w:autoSpaceDE/>
        <w:autoSpaceDN/>
        <w:bidi w:val="0"/>
        <w:adjustRightInd/>
        <w:snapToGrid/>
        <w:spacing w:line="500" w:lineRule="exact"/>
        <w:ind w:firstLine="364" w:firstLineChars="152"/>
        <w:jc w:val="left"/>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日期：</w:t>
      </w:r>
    </w:p>
    <w:p w14:paraId="463DD8CA">
      <w:pPr>
        <w:keepNext w:val="0"/>
        <w:keepLines w:val="0"/>
        <w:pageBreakBefore w:val="0"/>
        <w:widowControl w:val="0"/>
        <w:shd w:val="clear" w:color="auto" w:fill="auto"/>
        <w:kinsoku/>
        <w:wordWrap/>
        <w:overflowPunct/>
        <w:topLinePunct w:val="0"/>
        <w:autoSpaceDE/>
        <w:autoSpaceDN/>
        <w:bidi w:val="0"/>
        <w:adjustRightInd/>
        <w:snapToGrid/>
        <w:spacing w:before="0" w:beforeLines="100" w:after="0" w:afterLines="100"/>
        <w:jc w:val="center"/>
        <w:textAlignment w:val="auto"/>
        <w:outlineLvl w:val="9"/>
        <w:rPr>
          <w:rFonts w:hint="eastAsia" w:ascii="黑体" w:hAnsi="黑体" w:eastAsia="黑体" w:cs="黑体"/>
          <w:b/>
          <w:color w:val="auto"/>
          <w:sz w:val="28"/>
          <w:szCs w:val="28"/>
          <w:highlight w:val="none"/>
        </w:rPr>
      </w:pPr>
      <w:r>
        <w:rPr>
          <w:rFonts w:hint="eastAsia" w:ascii="黑体" w:hAnsi="黑体" w:eastAsia="黑体" w:cs="黑体"/>
          <w:color w:val="auto"/>
          <w:sz w:val="24"/>
          <w:szCs w:val="24"/>
          <w:highlight w:val="none"/>
        </w:rPr>
        <w:br w:type="page"/>
      </w:r>
      <w:r>
        <w:rPr>
          <w:rFonts w:hint="eastAsia" w:ascii="黑体" w:hAnsi="黑体" w:eastAsia="黑体" w:cs="黑体"/>
          <w:color w:val="auto"/>
          <w:sz w:val="24"/>
          <w:szCs w:val="24"/>
          <w:highlight w:val="none"/>
          <w:lang w:val="en-US" w:eastAsia="zh-CN"/>
        </w:rPr>
        <w:t xml:space="preserve">       </w:t>
      </w:r>
      <w:r>
        <w:rPr>
          <w:rFonts w:hint="eastAsia" w:ascii="黑体" w:hAnsi="黑体" w:eastAsia="黑体" w:cs="黑体"/>
          <w:b/>
          <w:color w:val="auto"/>
          <w:sz w:val="30"/>
          <w:szCs w:val="30"/>
          <w:highlight w:val="none"/>
        </w:rPr>
        <w:t>法定代表人（单位负责人）身份证明</w:t>
      </w:r>
    </w:p>
    <w:p w14:paraId="0071C2BA">
      <w:pPr>
        <w:keepLines w:val="0"/>
        <w:pageBreakBefore w:val="0"/>
        <w:shd w:val="clear" w:color="auto" w:fill="auto"/>
        <w:overflowPunct/>
        <w:topLinePunct w:val="0"/>
        <w:bidi w:val="0"/>
        <w:spacing w:line="360" w:lineRule="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eastAsia="zh-CN"/>
        </w:rPr>
        <w:t>阿鲁科尔沁旗自然资源局</w:t>
      </w:r>
      <w:r>
        <w:rPr>
          <w:rFonts w:hint="eastAsia" w:ascii="黑体" w:hAnsi="黑体" w:eastAsia="黑体" w:cs="黑体"/>
          <w:color w:val="auto"/>
          <w:sz w:val="24"/>
          <w:szCs w:val="24"/>
          <w:highlight w:val="none"/>
        </w:rPr>
        <w:t>：</w:t>
      </w:r>
    </w:p>
    <w:p w14:paraId="43B8565B">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00" w:firstLineChars="25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姓名：      性别：    年龄： </w:t>
      </w:r>
      <w:r>
        <w:rPr>
          <w:rFonts w:hint="eastAsia" w:ascii="黑体" w:hAnsi="黑体" w:eastAsia="黑体" w:cs="黑体"/>
          <w:color w:val="auto"/>
          <w:sz w:val="24"/>
          <w:szCs w:val="24"/>
          <w:highlight w:val="none"/>
          <w:lang w:val="en-US" w:eastAsia="zh-CN"/>
        </w:rPr>
        <w:t xml:space="preserve">   </w:t>
      </w:r>
      <w:r>
        <w:rPr>
          <w:rFonts w:hint="eastAsia" w:ascii="黑体" w:hAnsi="黑体" w:eastAsia="黑体" w:cs="黑体"/>
          <w:color w:val="auto"/>
          <w:sz w:val="24"/>
          <w:szCs w:val="24"/>
          <w:highlight w:val="none"/>
        </w:rPr>
        <w:t xml:space="preserve"> 职务：</w:t>
      </w:r>
    </w:p>
    <w:p w14:paraId="544C4CBB">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00" w:firstLineChars="25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本人系</w:t>
      </w:r>
      <w:r>
        <w:rPr>
          <w:rFonts w:hint="eastAsia" w:ascii="黑体" w:hAnsi="黑体" w:eastAsia="黑体" w:cs="黑体"/>
          <w:color w:val="auto"/>
          <w:sz w:val="24"/>
          <w:szCs w:val="24"/>
          <w:highlight w:val="none"/>
          <w:u w:val="single"/>
        </w:rPr>
        <w:t xml:space="preserve">   （供应商名称）  </w:t>
      </w:r>
      <w:r>
        <w:rPr>
          <w:rFonts w:hint="eastAsia" w:ascii="黑体" w:hAnsi="黑体" w:eastAsia="黑体" w:cs="黑体"/>
          <w:color w:val="auto"/>
          <w:sz w:val="24"/>
          <w:szCs w:val="24"/>
          <w:highlight w:val="none"/>
        </w:rPr>
        <w:t>的法定代表人（单位负责人）。</w:t>
      </w:r>
    </w:p>
    <w:p w14:paraId="4120023D">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00" w:firstLineChars="25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特此证明。</w:t>
      </w:r>
    </w:p>
    <w:p w14:paraId="486C2FB9">
      <w:pPr>
        <w:keepLines w:val="0"/>
        <w:pageBreakBefore w:val="0"/>
        <w:shd w:val="clear" w:color="auto" w:fill="auto"/>
        <w:overflowPunct/>
        <w:topLinePunct w:val="0"/>
        <w:bidi w:val="0"/>
        <w:spacing w:line="360" w:lineRule="auto"/>
        <w:ind w:firstLine="480" w:firstLineChars="200"/>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1499870</wp:posOffset>
                </wp:positionH>
                <wp:positionV relativeFrom="paragraph">
                  <wp:posOffset>276225</wp:posOffset>
                </wp:positionV>
                <wp:extent cx="2628900" cy="1905000"/>
                <wp:effectExtent l="4445" t="4445" r="14605" b="14605"/>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628900" cy="1905000"/>
                        </a:xfrm>
                        <a:prstGeom prst="rect">
                          <a:avLst/>
                        </a:prstGeom>
                        <a:solidFill>
                          <a:srgbClr val="FFFFFF"/>
                        </a:solidFill>
                        <a:ln w="9525">
                          <a:solidFill>
                            <a:srgbClr val="000000"/>
                          </a:solidFill>
                          <a:miter lim="200000"/>
                        </a:ln>
                        <a:effectLst/>
                      </wps:spPr>
                      <wps:txbx>
                        <w:txbxContent>
                          <w:p w14:paraId="2031ED37">
                            <w:pPr>
                              <w:spacing w:line="560" w:lineRule="exact"/>
                              <w:jc w:val="center"/>
                              <w:rPr>
                                <w:rFonts w:ascii="黑体" w:eastAsia="黑体"/>
                                <w:sz w:val="28"/>
                                <w:szCs w:val="28"/>
                              </w:rPr>
                            </w:pPr>
                          </w:p>
                          <w:p w14:paraId="547B7A95">
                            <w:pPr>
                              <w:jc w:val="center"/>
                              <w:rPr>
                                <w:rFonts w:ascii="黑体" w:eastAsia="黑体"/>
                                <w:sz w:val="32"/>
                                <w:szCs w:val="32"/>
                              </w:rPr>
                            </w:pPr>
                            <w:r>
                              <w:rPr>
                                <w:rFonts w:hint="eastAsia" w:ascii="黑体" w:eastAsia="黑体"/>
                                <w:sz w:val="32"/>
                                <w:szCs w:val="32"/>
                              </w:rPr>
                              <w:t>法定代表人身份证</w:t>
                            </w:r>
                          </w:p>
                          <w:p w14:paraId="791B32D0">
                            <w:pPr>
                              <w:jc w:val="center"/>
                              <w:rPr>
                                <w:rFonts w:ascii="黑体" w:eastAsia="黑体"/>
                                <w:sz w:val="32"/>
                                <w:szCs w:val="32"/>
                              </w:rPr>
                            </w:pPr>
                            <w:r>
                              <w:rPr>
                                <w:rFonts w:hint="eastAsia" w:ascii="黑体" w:eastAsia="黑体"/>
                                <w:sz w:val="32"/>
                                <w:szCs w:val="32"/>
                              </w:rPr>
                              <w:t>扫描件或复印件</w:t>
                            </w:r>
                          </w:p>
                          <w:p w14:paraId="33B04A41">
                            <w:pPr>
                              <w:jc w:val="center"/>
                              <w:rPr>
                                <w:rFonts w:ascii="楷体_GB2312" w:eastAsia="楷体_GB2312"/>
                                <w:sz w:val="24"/>
                              </w:rPr>
                            </w:pPr>
                            <w:r>
                              <w:rPr>
                                <w:rFonts w:hint="eastAsia" w:ascii="楷体_GB2312" w:eastAsia="楷体_GB2312"/>
                                <w:sz w:val="24"/>
                              </w:rPr>
                              <w:t>（本证件需直接扫描或复印，且身份证号码必须清晰，不允许粘贴）</w:t>
                            </w:r>
                          </w:p>
                          <w:p w14:paraId="38B8603B">
                            <w:pPr>
                              <w:jc w:val="center"/>
                              <w:rPr>
                                <w:rFonts w:ascii="黑体" w:eastAsia="黑体"/>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8.1pt;margin-top:21.75pt;height:150pt;width:207pt;z-index:251659264;mso-width-relative:page;mso-height-relative:page;" fillcolor="#FFFFFF" filled="t" stroked="t" coordsize="21600,21600" o:gfxdata="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MhxPMdkAAAAKAQAADwAAAAAAAAAB&#10;ACAAAAAiAAAAZHJzL2Rvd25yZXYueG1sUEsBAhQAFAAAAAgAh07iQK+2rwNIAgAAmAQAAA4AAAAA&#10;AAAAAQAgAAAAKAEAAGRycy9lMm9Eb2MueG1sUEsFBgAAAAAGAAYAWQEAAOIFAAAAAA==&#10;">
                <v:fill on="t" focussize="0,0"/>
                <v:stroke color="#000000" miterlimit="2" joinstyle="miter"/>
                <v:imagedata o:title=""/>
                <o:lock v:ext="edit" aspectratio="f"/>
                <v:textbox>
                  <w:txbxContent>
                    <w:p w14:paraId="2031ED37">
                      <w:pPr>
                        <w:spacing w:line="560" w:lineRule="exact"/>
                        <w:jc w:val="center"/>
                        <w:rPr>
                          <w:rFonts w:ascii="黑体" w:eastAsia="黑体"/>
                          <w:sz w:val="28"/>
                          <w:szCs w:val="28"/>
                        </w:rPr>
                      </w:pPr>
                    </w:p>
                    <w:p w14:paraId="547B7A95">
                      <w:pPr>
                        <w:jc w:val="center"/>
                        <w:rPr>
                          <w:rFonts w:ascii="黑体" w:eastAsia="黑体"/>
                          <w:sz w:val="32"/>
                          <w:szCs w:val="32"/>
                        </w:rPr>
                      </w:pPr>
                      <w:r>
                        <w:rPr>
                          <w:rFonts w:hint="eastAsia" w:ascii="黑体" w:eastAsia="黑体"/>
                          <w:sz w:val="32"/>
                          <w:szCs w:val="32"/>
                        </w:rPr>
                        <w:t>法定代表人身份证</w:t>
                      </w:r>
                    </w:p>
                    <w:p w14:paraId="791B32D0">
                      <w:pPr>
                        <w:jc w:val="center"/>
                        <w:rPr>
                          <w:rFonts w:ascii="黑体" w:eastAsia="黑体"/>
                          <w:sz w:val="32"/>
                          <w:szCs w:val="32"/>
                        </w:rPr>
                      </w:pPr>
                      <w:r>
                        <w:rPr>
                          <w:rFonts w:hint="eastAsia" w:ascii="黑体" w:eastAsia="黑体"/>
                          <w:sz w:val="32"/>
                          <w:szCs w:val="32"/>
                        </w:rPr>
                        <w:t>扫描件或复印件</w:t>
                      </w:r>
                    </w:p>
                    <w:p w14:paraId="33B04A41">
                      <w:pPr>
                        <w:jc w:val="center"/>
                        <w:rPr>
                          <w:rFonts w:ascii="楷体_GB2312" w:eastAsia="楷体_GB2312"/>
                          <w:sz w:val="24"/>
                        </w:rPr>
                      </w:pPr>
                      <w:r>
                        <w:rPr>
                          <w:rFonts w:hint="eastAsia" w:ascii="楷体_GB2312" w:eastAsia="楷体_GB2312"/>
                          <w:sz w:val="24"/>
                        </w:rPr>
                        <w:t>（本证件需直接扫描或复印，且身份证号码必须清晰，不允许粘贴）</w:t>
                      </w:r>
                    </w:p>
                    <w:p w14:paraId="38B8603B">
                      <w:pPr>
                        <w:jc w:val="center"/>
                        <w:rPr>
                          <w:rFonts w:ascii="黑体" w:eastAsia="黑体"/>
                          <w:sz w:val="32"/>
                          <w:szCs w:val="32"/>
                        </w:rPr>
                      </w:pPr>
                    </w:p>
                  </w:txbxContent>
                </v:textbox>
              </v:shape>
            </w:pict>
          </mc:Fallback>
        </mc:AlternateContent>
      </w:r>
    </w:p>
    <w:p w14:paraId="5F6D2B7D">
      <w:pPr>
        <w:keepLines w:val="0"/>
        <w:pageBreakBefore w:val="0"/>
        <w:shd w:val="clear" w:color="auto" w:fill="auto"/>
        <w:overflowPunct/>
        <w:topLinePunct w:val="0"/>
        <w:bidi w:val="0"/>
        <w:spacing w:line="360" w:lineRule="auto"/>
        <w:ind w:firstLine="480" w:firstLineChars="200"/>
        <w:outlineLvl w:val="9"/>
        <w:rPr>
          <w:rFonts w:hint="eastAsia" w:ascii="黑体" w:hAnsi="黑体" w:eastAsia="黑体" w:cs="黑体"/>
          <w:color w:val="auto"/>
          <w:sz w:val="24"/>
          <w:szCs w:val="24"/>
          <w:highlight w:val="none"/>
        </w:rPr>
      </w:pPr>
    </w:p>
    <w:p w14:paraId="2CE85A00">
      <w:pPr>
        <w:keepLines w:val="0"/>
        <w:pageBreakBefore w:val="0"/>
        <w:shd w:val="clear" w:color="auto" w:fill="auto"/>
        <w:overflowPunct/>
        <w:topLinePunct w:val="0"/>
        <w:bidi w:val="0"/>
        <w:spacing w:line="360" w:lineRule="auto"/>
        <w:ind w:firstLine="480" w:firstLineChars="200"/>
        <w:outlineLvl w:val="9"/>
        <w:rPr>
          <w:rFonts w:hint="eastAsia" w:ascii="黑体" w:hAnsi="黑体" w:eastAsia="黑体" w:cs="黑体"/>
          <w:color w:val="auto"/>
          <w:sz w:val="24"/>
          <w:szCs w:val="24"/>
          <w:highlight w:val="none"/>
        </w:rPr>
      </w:pPr>
    </w:p>
    <w:p w14:paraId="4B64AF85">
      <w:pPr>
        <w:keepLines w:val="0"/>
        <w:pageBreakBefore w:val="0"/>
        <w:shd w:val="clear" w:color="auto" w:fill="auto"/>
        <w:overflowPunct/>
        <w:topLinePunct w:val="0"/>
        <w:bidi w:val="0"/>
        <w:spacing w:line="360" w:lineRule="auto"/>
        <w:ind w:firstLine="480" w:firstLineChars="200"/>
        <w:outlineLvl w:val="9"/>
        <w:rPr>
          <w:rFonts w:hint="eastAsia" w:ascii="黑体" w:hAnsi="黑体" w:eastAsia="黑体" w:cs="黑体"/>
          <w:color w:val="auto"/>
          <w:sz w:val="24"/>
          <w:szCs w:val="24"/>
          <w:highlight w:val="none"/>
        </w:rPr>
      </w:pPr>
    </w:p>
    <w:p w14:paraId="06DBC700">
      <w:pPr>
        <w:keepLines w:val="0"/>
        <w:pageBreakBefore w:val="0"/>
        <w:shd w:val="clear" w:color="auto" w:fill="auto"/>
        <w:overflowPunct/>
        <w:topLinePunct w:val="0"/>
        <w:bidi w:val="0"/>
        <w:jc w:val="center"/>
        <w:outlineLvl w:val="9"/>
        <w:rPr>
          <w:rFonts w:hint="eastAsia" w:ascii="黑体" w:hAnsi="黑体" w:eastAsia="黑体" w:cs="黑体"/>
          <w:color w:val="auto"/>
          <w:sz w:val="24"/>
          <w:szCs w:val="24"/>
          <w:highlight w:val="none"/>
        </w:rPr>
      </w:pPr>
    </w:p>
    <w:p w14:paraId="53C10F11">
      <w:pPr>
        <w:keepLines w:val="0"/>
        <w:pageBreakBefore w:val="0"/>
        <w:shd w:val="clear" w:color="auto" w:fill="auto"/>
        <w:overflowPunct/>
        <w:topLinePunct w:val="0"/>
        <w:bidi w:val="0"/>
        <w:spacing w:line="360" w:lineRule="auto"/>
        <w:ind w:firstLine="480" w:firstLineChars="200"/>
        <w:outlineLvl w:val="9"/>
        <w:rPr>
          <w:rFonts w:hint="eastAsia" w:ascii="黑体" w:hAnsi="黑体" w:eastAsia="黑体" w:cs="黑体"/>
          <w:color w:val="auto"/>
          <w:sz w:val="24"/>
          <w:szCs w:val="24"/>
          <w:highlight w:val="none"/>
        </w:rPr>
      </w:pPr>
    </w:p>
    <w:p w14:paraId="664FAFDF">
      <w:pPr>
        <w:keepLines w:val="0"/>
        <w:pageBreakBefore w:val="0"/>
        <w:shd w:val="clear" w:color="auto" w:fill="auto"/>
        <w:overflowPunct/>
        <w:topLinePunct w:val="0"/>
        <w:bidi w:val="0"/>
        <w:spacing w:line="360" w:lineRule="auto"/>
        <w:ind w:firstLine="480" w:firstLineChars="200"/>
        <w:outlineLvl w:val="9"/>
        <w:rPr>
          <w:rFonts w:hint="eastAsia" w:ascii="黑体" w:hAnsi="黑体" w:eastAsia="黑体" w:cs="黑体"/>
          <w:color w:val="auto"/>
          <w:sz w:val="24"/>
          <w:szCs w:val="24"/>
          <w:highlight w:val="none"/>
        </w:rPr>
      </w:pPr>
    </w:p>
    <w:p w14:paraId="0A324D92">
      <w:pPr>
        <w:keepLines w:val="0"/>
        <w:pageBreakBefore w:val="0"/>
        <w:shd w:val="clear" w:color="auto" w:fill="auto"/>
        <w:overflowPunct/>
        <w:topLinePunct w:val="0"/>
        <w:bidi w:val="0"/>
        <w:spacing w:line="360" w:lineRule="auto"/>
        <w:ind w:firstLine="480" w:firstLineChars="200"/>
        <w:outlineLvl w:val="9"/>
        <w:rPr>
          <w:rFonts w:hint="eastAsia" w:ascii="黑体" w:hAnsi="黑体" w:eastAsia="黑体" w:cs="黑体"/>
          <w:color w:val="auto"/>
          <w:sz w:val="24"/>
          <w:szCs w:val="24"/>
          <w:highlight w:val="none"/>
        </w:rPr>
      </w:pPr>
    </w:p>
    <w:p w14:paraId="03102313">
      <w:pPr>
        <w:keepLines w:val="0"/>
        <w:pageBreakBefore w:val="0"/>
        <w:shd w:val="clear" w:color="auto" w:fill="auto"/>
        <w:overflowPunct/>
        <w:topLinePunct w:val="0"/>
        <w:bidi w:val="0"/>
        <w:spacing w:line="360" w:lineRule="auto"/>
        <w:ind w:firstLine="480" w:firstLineChars="200"/>
        <w:outlineLvl w:val="9"/>
        <w:rPr>
          <w:rFonts w:hint="eastAsia" w:ascii="黑体" w:hAnsi="黑体" w:eastAsia="黑体" w:cs="黑体"/>
          <w:color w:val="auto"/>
          <w:sz w:val="24"/>
          <w:szCs w:val="24"/>
          <w:highlight w:val="none"/>
        </w:rPr>
      </w:pPr>
    </w:p>
    <w:p w14:paraId="00381B9C">
      <w:pPr>
        <w:keepLines w:val="0"/>
        <w:pageBreakBefore w:val="0"/>
        <w:shd w:val="clear" w:color="auto" w:fill="auto"/>
        <w:overflowPunct/>
        <w:topLinePunct w:val="0"/>
        <w:bidi w:val="0"/>
        <w:spacing w:line="360" w:lineRule="auto"/>
        <w:ind w:firstLine="480" w:firstLineChars="200"/>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注：本身份证明需由供应商加盖单位公章</w:t>
      </w:r>
    </w:p>
    <w:p w14:paraId="5CCB06F5">
      <w:pPr>
        <w:keepLines w:val="0"/>
        <w:pageBreakBefore w:val="0"/>
        <w:shd w:val="clear" w:color="auto" w:fill="auto"/>
        <w:overflowPunct/>
        <w:topLinePunct w:val="0"/>
        <w:bidi w:val="0"/>
        <w:spacing w:line="360" w:lineRule="auto"/>
        <w:ind w:firstLine="480" w:firstLineChars="200"/>
        <w:outlineLvl w:val="9"/>
        <w:rPr>
          <w:rFonts w:hint="eastAsia" w:ascii="黑体" w:hAnsi="黑体" w:eastAsia="黑体" w:cs="黑体"/>
          <w:color w:val="auto"/>
          <w:sz w:val="24"/>
          <w:szCs w:val="24"/>
          <w:highlight w:val="none"/>
        </w:rPr>
      </w:pPr>
    </w:p>
    <w:p w14:paraId="7F111C20">
      <w:pPr>
        <w:keepLines w:val="0"/>
        <w:pageBreakBefore w:val="0"/>
        <w:shd w:val="clear" w:color="auto" w:fill="auto"/>
        <w:overflowPunct/>
        <w:topLinePunct w:val="0"/>
        <w:bidi w:val="0"/>
        <w:spacing w:line="360" w:lineRule="auto"/>
        <w:ind w:firstLine="360" w:firstLineChars="150"/>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供应商名称（公章）： </w:t>
      </w:r>
    </w:p>
    <w:p w14:paraId="7C20417A">
      <w:pPr>
        <w:keepLines w:val="0"/>
        <w:pageBreakBefore w:val="0"/>
        <w:shd w:val="clear" w:color="auto" w:fill="auto"/>
        <w:kinsoku/>
        <w:overflowPunct/>
        <w:topLinePunct w:val="0"/>
        <w:bidi w:val="0"/>
        <w:spacing w:line="600" w:lineRule="exact"/>
        <w:ind w:firstLine="6240" w:firstLineChars="2600"/>
        <w:jc w:val="both"/>
        <w:textAlignment w:val="auto"/>
        <w:outlineLvl w:val="9"/>
        <w:rPr>
          <w:rFonts w:hint="eastAsia" w:ascii="黑体" w:hAnsi="黑体" w:eastAsia="黑体" w:cs="黑体"/>
          <w:b/>
          <w:color w:val="auto"/>
          <w:sz w:val="30"/>
          <w:szCs w:val="30"/>
          <w:highlight w:val="none"/>
          <w:lang w:val="en-US" w:eastAsia="zh-CN"/>
        </w:rPr>
      </w:pPr>
      <w:r>
        <w:rPr>
          <w:rFonts w:hint="eastAsia" w:ascii="黑体" w:hAnsi="黑体" w:eastAsia="黑体" w:cs="黑体"/>
          <w:color w:val="auto"/>
          <w:sz w:val="24"/>
          <w:szCs w:val="24"/>
          <w:highlight w:val="none"/>
        </w:rPr>
        <w:t>年   月   日</w:t>
      </w:r>
    </w:p>
    <w:p w14:paraId="26574506">
      <w:pPr>
        <w:rPr>
          <w:rFonts w:hint="eastAsia" w:ascii="黑体" w:hAnsi="黑体" w:eastAsia="黑体" w:cs="黑体"/>
          <w:b/>
          <w:color w:val="auto"/>
          <w:sz w:val="28"/>
          <w:szCs w:val="28"/>
          <w:highlight w:val="none"/>
        </w:rPr>
      </w:pPr>
      <w:r>
        <w:rPr>
          <w:rFonts w:hint="eastAsia" w:ascii="黑体" w:hAnsi="黑体" w:eastAsia="黑体" w:cs="黑体"/>
          <w:b/>
          <w:color w:val="auto"/>
          <w:sz w:val="30"/>
          <w:szCs w:val="30"/>
          <w:highlight w:val="none"/>
        </w:rPr>
        <w:br w:type="page"/>
      </w:r>
      <w:r>
        <w:rPr>
          <w:rFonts w:hint="eastAsia" w:ascii="黑体" w:hAnsi="黑体" w:eastAsia="黑体" w:cs="黑体"/>
          <w:color w:val="auto"/>
          <w:sz w:val="24"/>
          <w:szCs w:val="24"/>
          <w:highlight w:val="none"/>
          <w:lang w:val="en-US" w:eastAsia="zh-CN"/>
        </w:rPr>
        <w:t xml:space="preserve">                                </w:t>
      </w:r>
      <w:r>
        <w:rPr>
          <w:rFonts w:hint="eastAsia" w:ascii="黑体" w:hAnsi="黑体" w:eastAsia="黑体" w:cs="黑体"/>
          <w:b/>
          <w:color w:val="auto"/>
          <w:sz w:val="28"/>
          <w:szCs w:val="28"/>
          <w:highlight w:val="none"/>
        </w:rPr>
        <w:t>授权委托书</w:t>
      </w:r>
    </w:p>
    <w:p w14:paraId="68033E01">
      <w:pPr>
        <w:keepNext w:val="0"/>
        <w:keepLines w:val="0"/>
        <w:pageBreakBefore w:val="0"/>
        <w:widowControl w:val="0"/>
        <w:kinsoku/>
        <w:wordWrap/>
        <w:overflowPunct/>
        <w:topLinePunct w:val="0"/>
        <w:autoSpaceDE w:val="0"/>
        <w:autoSpaceDN w:val="0"/>
        <w:bidi w:val="0"/>
        <w:adjustRightInd/>
        <w:snapToGrid/>
        <w:spacing w:line="540" w:lineRule="exact"/>
        <w:textAlignment w:val="auto"/>
        <w:rPr>
          <w:rFonts w:hint="eastAsia" w:ascii="黑体" w:hAnsi="黑体" w:eastAsia="黑体" w:cs="黑体"/>
          <w:color w:val="auto"/>
          <w:sz w:val="24"/>
          <w:szCs w:val="24"/>
          <w:highlight w:val="none"/>
          <w:shd w:val="clear" w:color="auto" w:fill="FFFFFF"/>
          <w:lang w:val="en-US" w:bidi="ar-SA"/>
        </w:rPr>
      </w:pPr>
      <w:r>
        <w:rPr>
          <w:rFonts w:hint="eastAsia" w:ascii="黑体" w:hAnsi="黑体" w:eastAsia="黑体" w:cs="黑体"/>
          <w:color w:val="auto"/>
          <w:sz w:val="24"/>
          <w:szCs w:val="24"/>
          <w:highlight w:val="none"/>
          <w:shd w:val="clear" w:color="auto" w:fill="FFFFFF"/>
          <w:lang w:val="en-US" w:eastAsia="zh-CN" w:bidi="ar-SA"/>
        </w:rPr>
        <w:t>阿鲁科尔沁旗自然资源局</w:t>
      </w:r>
      <w:r>
        <w:rPr>
          <w:rFonts w:hint="eastAsia" w:ascii="黑体" w:hAnsi="黑体" w:eastAsia="黑体" w:cs="黑体"/>
          <w:color w:val="auto"/>
          <w:sz w:val="24"/>
          <w:szCs w:val="24"/>
          <w:highlight w:val="none"/>
          <w:shd w:val="clear" w:color="auto" w:fill="FFFFFF"/>
          <w:lang w:val="en-US" w:bidi="ar-SA"/>
        </w:rPr>
        <w:t>：</w:t>
      </w:r>
    </w:p>
    <w:p w14:paraId="7C0E44F0">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黑体" w:hAnsi="黑体" w:eastAsia="黑体" w:cs="黑体"/>
          <w:color w:val="auto"/>
          <w:sz w:val="24"/>
          <w:szCs w:val="24"/>
          <w:highlight w:val="none"/>
          <w:shd w:val="clear" w:color="auto" w:fill="FFFFFF"/>
          <w:lang w:val="en-US" w:bidi="ar-SA"/>
        </w:rPr>
      </w:pPr>
      <w:r>
        <w:rPr>
          <w:rFonts w:hint="eastAsia" w:ascii="黑体" w:hAnsi="黑体" w:eastAsia="黑体" w:cs="黑体"/>
          <w:color w:val="auto"/>
          <w:sz w:val="24"/>
          <w:szCs w:val="24"/>
          <w:highlight w:val="none"/>
          <w:shd w:val="clear" w:color="auto" w:fill="FFFFFF"/>
          <w:lang w:val="en-US" w:bidi="ar-SA"/>
        </w:rPr>
        <w:t>兹授权我单位（姓名）作为参加贵单位组织的</w:t>
      </w:r>
      <w:r>
        <w:rPr>
          <w:rFonts w:hint="eastAsia" w:ascii="黑体" w:hAnsi="黑体" w:eastAsia="黑体" w:cs="黑体"/>
          <w:b/>
          <w:bCs/>
          <w:color w:val="auto"/>
          <w:sz w:val="24"/>
          <w:szCs w:val="24"/>
          <w:highlight w:val="none"/>
          <w:u w:val="single"/>
          <w:shd w:val="clear" w:color="auto" w:fill="FFFFFF"/>
          <w:lang w:val="en-US" w:eastAsia="zh-CN" w:bidi="ar-SA"/>
        </w:rPr>
        <w:t xml:space="preserve">            </w:t>
      </w:r>
      <w:r>
        <w:rPr>
          <w:rFonts w:hint="eastAsia" w:ascii="黑体" w:hAnsi="黑体" w:eastAsia="黑体" w:cs="黑体"/>
          <w:color w:val="auto"/>
          <w:sz w:val="24"/>
          <w:szCs w:val="24"/>
          <w:highlight w:val="none"/>
          <w:shd w:val="clear" w:color="auto" w:fill="FFFFFF"/>
          <w:lang w:val="en-US" w:bidi="ar-SA"/>
        </w:rPr>
        <w:t>采购项目（项目编号：</w:t>
      </w:r>
      <w:r>
        <w:rPr>
          <w:rFonts w:hint="eastAsia" w:ascii="黑体" w:hAnsi="黑体" w:eastAsia="黑体" w:cs="黑体"/>
          <w:b/>
          <w:bCs/>
          <w:color w:val="auto"/>
          <w:sz w:val="24"/>
          <w:szCs w:val="24"/>
          <w:highlight w:val="none"/>
          <w:u w:val="single"/>
          <w:shd w:val="clear" w:color="auto" w:fill="FFFFFF"/>
          <w:lang w:val="en-US" w:eastAsia="zh-CN" w:bidi="ar-SA"/>
        </w:rPr>
        <w:t xml:space="preserve">       </w:t>
      </w:r>
      <w:r>
        <w:rPr>
          <w:rFonts w:hint="eastAsia" w:ascii="黑体" w:hAnsi="黑体" w:eastAsia="黑体" w:cs="黑体"/>
          <w:color w:val="auto"/>
          <w:sz w:val="24"/>
          <w:szCs w:val="24"/>
          <w:highlight w:val="none"/>
          <w:shd w:val="clear" w:color="auto" w:fill="FFFFFF"/>
          <w:lang w:val="en-US" w:bidi="ar-SA"/>
        </w:rPr>
        <w:t>）的委托代理人，委托代理人全权代表我单位处理本次投标中的有关事务，并签署全部有关文件、协议及合同，我单位对委托代理人签署内容负全部责任。</w:t>
      </w:r>
    </w:p>
    <w:p w14:paraId="15230991">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黑体" w:hAnsi="黑体" w:eastAsia="黑体" w:cs="黑体"/>
          <w:color w:val="auto"/>
          <w:sz w:val="24"/>
          <w:szCs w:val="24"/>
          <w:highlight w:val="none"/>
          <w:shd w:val="clear" w:color="auto" w:fill="FFFFFF"/>
          <w:lang w:val="en-US" w:bidi="ar-SA"/>
        </w:rPr>
      </w:pPr>
      <w:r>
        <w:rPr>
          <w:rFonts w:hint="eastAsia" w:ascii="黑体" w:hAnsi="黑体" w:eastAsia="黑体" w:cs="黑体"/>
          <w:color w:val="auto"/>
          <w:sz w:val="24"/>
          <w:szCs w:val="24"/>
          <w:highlight w:val="none"/>
          <w:shd w:val="clear" w:color="auto" w:fill="FFFFFF"/>
          <w:lang w:val="en-US" w:bidi="ar-SA"/>
        </w:rPr>
        <w:t>本授权书于盖章签字后生效，在贵单位收到撤消授权的书面通知以前，本授权书一直有效。被授权人签署的所有文件不因授权的撤消而失效。委托代理人无转委托权。</w:t>
      </w:r>
    </w:p>
    <w:p w14:paraId="256B1E7D">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特此委托。</w:t>
      </w:r>
    </w:p>
    <w:p w14:paraId="536577AF">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rPr>
        <w:t>供应商</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rPr>
        <w:tab/>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rPr>
        <w:t>（盖单位章）</w:t>
      </w:r>
    </w:p>
    <w:p w14:paraId="7B031CE0">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法定代表人：</w:t>
      </w:r>
      <w:r>
        <w:rPr>
          <w:rFonts w:hint="eastAsia" w:ascii="黑体" w:hAnsi="黑体" w:eastAsia="黑体" w:cs="黑体"/>
          <w:color w:val="auto"/>
          <w:sz w:val="24"/>
          <w:szCs w:val="24"/>
          <w:highlight w:val="none"/>
          <w:u w:val="single"/>
        </w:rPr>
        <w:tab/>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rPr>
        <w:t>（签字）</w:t>
      </w:r>
    </w:p>
    <w:p w14:paraId="760066B3">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授权委托人：</w:t>
      </w:r>
      <w:r>
        <w:rPr>
          <w:rFonts w:hint="eastAsia" w:ascii="黑体" w:hAnsi="黑体" w:eastAsia="黑体" w:cs="黑体"/>
          <w:color w:val="auto"/>
          <w:sz w:val="24"/>
          <w:szCs w:val="24"/>
          <w:highlight w:val="none"/>
          <w:u w:val="single"/>
        </w:rPr>
        <w:tab/>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rPr>
        <w:t>（签字）</w:t>
      </w:r>
    </w:p>
    <w:tbl>
      <w:tblPr>
        <w:tblStyle w:val="7"/>
        <w:tblpPr w:leftFromText="180" w:rightFromText="180" w:vertAnchor="text" w:horzAnchor="page" w:tblpXSpec="center" w:tblpY="295"/>
        <w:tblOverlap w:val="never"/>
        <w:tblW w:w="895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281"/>
        <w:gridCol w:w="4678"/>
      </w:tblGrid>
      <w:tr w14:paraId="7065BA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25" w:hRule="atLeast"/>
          <w:jc w:val="center"/>
        </w:trPr>
        <w:tc>
          <w:tcPr>
            <w:tcW w:w="4281" w:type="dxa"/>
            <w:noWrap w:val="0"/>
            <w:vAlign w:val="top"/>
          </w:tcPr>
          <w:p w14:paraId="6358B6BD">
            <w:pPr>
              <w:spacing w:line="5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法定代表人身份证扫描件</w:t>
            </w:r>
          </w:p>
          <w:p w14:paraId="3BCD023A">
            <w:pPr>
              <w:spacing w:line="500" w:lineRule="exact"/>
              <w:jc w:val="center"/>
              <w:rPr>
                <w:rFonts w:hint="eastAsia" w:ascii="黑体" w:hAnsi="黑体" w:eastAsia="黑体" w:cs="黑体"/>
                <w:color w:val="auto"/>
                <w:sz w:val="24"/>
                <w:szCs w:val="24"/>
                <w:highlight w:val="none"/>
              </w:rPr>
            </w:pPr>
          </w:p>
          <w:p w14:paraId="1FD48F0D">
            <w:pPr>
              <w:spacing w:line="500" w:lineRule="exact"/>
              <w:jc w:val="center"/>
              <w:rPr>
                <w:rFonts w:hint="eastAsia" w:ascii="黑体" w:hAnsi="黑体" w:eastAsia="黑体" w:cs="黑体"/>
                <w:color w:val="auto"/>
                <w:sz w:val="24"/>
                <w:szCs w:val="24"/>
                <w:highlight w:val="none"/>
              </w:rPr>
            </w:pPr>
          </w:p>
          <w:p w14:paraId="761FB4E4">
            <w:pPr>
              <w:spacing w:line="500"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国徽面</w:t>
            </w:r>
          </w:p>
        </w:tc>
        <w:tc>
          <w:tcPr>
            <w:tcW w:w="4678" w:type="dxa"/>
            <w:noWrap w:val="0"/>
            <w:vAlign w:val="top"/>
          </w:tcPr>
          <w:p w14:paraId="7F87E783">
            <w:pPr>
              <w:spacing w:line="5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法定代表人身份证扫描件</w:t>
            </w:r>
          </w:p>
          <w:p w14:paraId="5638C16D">
            <w:pPr>
              <w:spacing w:line="500" w:lineRule="exact"/>
              <w:jc w:val="center"/>
              <w:rPr>
                <w:rFonts w:hint="eastAsia" w:ascii="黑体" w:hAnsi="黑体" w:eastAsia="黑体" w:cs="黑体"/>
                <w:color w:val="auto"/>
                <w:sz w:val="24"/>
                <w:szCs w:val="24"/>
                <w:highlight w:val="none"/>
              </w:rPr>
            </w:pPr>
          </w:p>
          <w:p w14:paraId="4713C030">
            <w:pPr>
              <w:spacing w:line="500" w:lineRule="exact"/>
              <w:jc w:val="center"/>
              <w:rPr>
                <w:rFonts w:hint="eastAsia" w:ascii="黑体" w:hAnsi="黑体" w:eastAsia="黑体" w:cs="黑体"/>
                <w:color w:val="auto"/>
                <w:sz w:val="24"/>
                <w:szCs w:val="24"/>
                <w:highlight w:val="none"/>
              </w:rPr>
            </w:pPr>
          </w:p>
          <w:p w14:paraId="6A3F223C">
            <w:pPr>
              <w:spacing w:line="500"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人像面</w:t>
            </w:r>
          </w:p>
        </w:tc>
      </w:tr>
      <w:tr w14:paraId="5695C7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34" w:hRule="atLeast"/>
          <w:jc w:val="center"/>
        </w:trPr>
        <w:tc>
          <w:tcPr>
            <w:tcW w:w="4281" w:type="dxa"/>
            <w:noWrap w:val="0"/>
            <w:vAlign w:val="top"/>
          </w:tcPr>
          <w:p w14:paraId="7CBEDB4E">
            <w:pPr>
              <w:spacing w:line="5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授权委托人身份证扫描件</w:t>
            </w:r>
          </w:p>
          <w:p w14:paraId="4463A60F">
            <w:pPr>
              <w:spacing w:line="500" w:lineRule="exact"/>
              <w:jc w:val="center"/>
              <w:rPr>
                <w:rFonts w:hint="eastAsia" w:ascii="黑体" w:hAnsi="黑体" w:eastAsia="黑体" w:cs="黑体"/>
                <w:color w:val="auto"/>
                <w:sz w:val="24"/>
                <w:szCs w:val="24"/>
                <w:highlight w:val="none"/>
              </w:rPr>
            </w:pPr>
          </w:p>
          <w:p w14:paraId="30CF2815">
            <w:pPr>
              <w:spacing w:line="500" w:lineRule="exact"/>
              <w:jc w:val="center"/>
              <w:rPr>
                <w:rFonts w:hint="eastAsia" w:ascii="黑体" w:hAnsi="黑体" w:eastAsia="黑体" w:cs="黑体"/>
                <w:color w:val="auto"/>
                <w:sz w:val="24"/>
                <w:szCs w:val="24"/>
                <w:highlight w:val="none"/>
              </w:rPr>
            </w:pPr>
          </w:p>
          <w:p w14:paraId="29919DBE">
            <w:pPr>
              <w:spacing w:line="500"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国徽面</w:t>
            </w:r>
          </w:p>
        </w:tc>
        <w:tc>
          <w:tcPr>
            <w:tcW w:w="4678" w:type="dxa"/>
            <w:noWrap w:val="0"/>
            <w:vAlign w:val="top"/>
          </w:tcPr>
          <w:p w14:paraId="0A6019D6">
            <w:pPr>
              <w:spacing w:line="5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授权委托人身份证扫描件</w:t>
            </w:r>
          </w:p>
          <w:p w14:paraId="54217C9F">
            <w:pPr>
              <w:spacing w:line="500" w:lineRule="exact"/>
              <w:jc w:val="center"/>
              <w:rPr>
                <w:rFonts w:hint="eastAsia" w:ascii="黑体" w:hAnsi="黑体" w:eastAsia="黑体" w:cs="黑体"/>
                <w:color w:val="auto"/>
                <w:sz w:val="24"/>
                <w:szCs w:val="24"/>
                <w:highlight w:val="none"/>
              </w:rPr>
            </w:pPr>
          </w:p>
          <w:p w14:paraId="6319C0E1">
            <w:pPr>
              <w:spacing w:line="500" w:lineRule="exact"/>
              <w:jc w:val="center"/>
              <w:rPr>
                <w:rFonts w:hint="eastAsia" w:ascii="黑体" w:hAnsi="黑体" w:eastAsia="黑体" w:cs="黑体"/>
                <w:color w:val="auto"/>
                <w:sz w:val="24"/>
                <w:szCs w:val="24"/>
                <w:highlight w:val="none"/>
              </w:rPr>
            </w:pPr>
          </w:p>
          <w:p w14:paraId="799E759D">
            <w:pPr>
              <w:spacing w:line="500"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人像面</w:t>
            </w:r>
          </w:p>
        </w:tc>
      </w:tr>
    </w:tbl>
    <w:p w14:paraId="0E3DDB31">
      <w:pPr>
        <w:spacing w:line="5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注：本授权委托书需由供应商加盖单位公章并由其法定代表人和授权代表签字。</w:t>
      </w:r>
    </w:p>
    <w:p w14:paraId="3843C49F">
      <w:pPr>
        <w:spacing w:line="500" w:lineRule="exact"/>
        <w:ind w:firstLine="480" w:firstLineChars="200"/>
        <w:rPr>
          <w:rFonts w:hint="eastAsia" w:ascii="黑体" w:hAnsi="黑体" w:eastAsia="黑体" w:cs="黑体"/>
          <w:color w:val="auto"/>
          <w:sz w:val="24"/>
          <w:szCs w:val="24"/>
          <w:highlight w:val="none"/>
        </w:rPr>
      </w:pPr>
    </w:p>
    <w:p w14:paraId="2AFD3EF4">
      <w:pPr>
        <w:spacing w:line="500" w:lineRule="exact"/>
        <w:ind w:firstLine="480" w:firstLineChars="200"/>
        <w:jc w:val="righ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年</w:t>
      </w:r>
      <w:r>
        <w:rPr>
          <w:rFonts w:hint="eastAsia" w:ascii="黑体" w:hAnsi="黑体" w:eastAsia="黑体" w:cs="黑体"/>
          <w:color w:val="auto"/>
          <w:sz w:val="24"/>
          <w:szCs w:val="24"/>
          <w:highlight w:val="none"/>
        </w:rPr>
        <w:tab/>
      </w:r>
      <w:r>
        <w:rPr>
          <w:rFonts w:hint="eastAsia" w:ascii="黑体" w:hAnsi="黑体" w:eastAsia="黑体" w:cs="黑体"/>
          <w:color w:val="auto"/>
          <w:sz w:val="24"/>
          <w:szCs w:val="24"/>
          <w:highlight w:val="none"/>
        </w:rPr>
        <w:t>月</w:t>
      </w:r>
      <w:r>
        <w:rPr>
          <w:rFonts w:hint="eastAsia" w:ascii="黑体" w:hAnsi="黑体" w:eastAsia="黑体" w:cs="黑体"/>
          <w:color w:val="auto"/>
          <w:sz w:val="24"/>
          <w:szCs w:val="24"/>
          <w:highlight w:val="none"/>
        </w:rPr>
        <w:tab/>
      </w:r>
      <w:r>
        <w:rPr>
          <w:rFonts w:hint="eastAsia" w:ascii="黑体" w:hAnsi="黑体" w:eastAsia="黑体" w:cs="黑体"/>
          <w:color w:val="auto"/>
          <w:sz w:val="24"/>
          <w:szCs w:val="24"/>
          <w:highlight w:val="none"/>
        </w:rPr>
        <w:t>日</w:t>
      </w:r>
    </w:p>
    <w:p w14:paraId="2AE92480">
      <w:pP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br w:type="page"/>
      </w:r>
    </w:p>
    <w:tbl>
      <w:tblPr>
        <w:tblStyle w:val="7"/>
        <w:tblW w:w="9360" w:type="dxa"/>
        <w:tblInd w:w="0" w:type="dxa"/>
        <w:tblLayout w:type="fixed"/>
        <w:tblCellMar>
          <w:top w:w="15" w:type="dxa"/>
          <w:left w:w="15" w:type="dxa"/>
          <w:bottom w:w="15" w:type="dxa"/>
          <w:right w:w="15" w:type="dxa"/>
        </w:tblCellMar>
      </w:tblPr>
      <w:tblGrid>
        <w:gridCol w:w="3281"/>
        <w:gridCol w:w="3204"/>
        <w:gridCol w:w="1169"/>
        <w:gridCol w:w="1706"/>
      </w:tblGrid>
      <w:tr w14:paraId="4D066870">
        <w:tblPrEx>
          <w:tblCellMar>
            <w:top w:w="15" w:type="dxa"/>
            <w:left w:w="15" w:type="dxa"/>
            <w:bottom w:w="15" w:type="dxa"/>
            <w:right w:w="15" w:type="dxa"/>
          </w:tblCellMar>
        </w:tblPrEx>
        <w:trPr>
          <w:trHeight w:val="1086" w:hRule="atLeast"/>
        </w:trPr>
        <w:tc>
          <w:tcPr>
            <w:tcW w:w="9360" w:type="dxa"/>
            <w:gridSpan w:val="4"/>
            <w:noWrap w:val="0"/>
            <w:vAlign w:val="center"/>
          </w:tcPr>
          <w:p w14:paraId="2EF2DD4D">
            <w:pPr>
              <w:jc w:val="center"/>
              <w:rPr>
                <w:rFonts w:hint="eastAsia" w:ascii="黑体" w:hAnsi="黑体" w:eastAsia="黑体" w:cs="黑体"/>
                <w:b/>
                <w:color w:val="auto"/>
                <w:sz w:val="40"/>
                <w:szCs w:val="40"/>
                <w:highlight w:val="none"/>
              </w:rPr>
            </w:pPr>
            <w:r>
              <w:rPr>
                <w:rFonts w:hint="eastAsia" w:ascii="黑体" w:hAnsi="黑体" w:eastAsia="黑体" w:cs="黑体"/>
                <w:color w:val="auto"/>
                <w:sz w:val="24"/>
                <w:szCs w:val="24"/>
                <w:highlight w:val="none"/>
              </w:rPr>
              <w:br w:type="page"/>
            </w:r>
            <w:bookmarkStart w:id="10" w:name="_Toc27924"/>
            <w:r>
              <w:rPr>
                <w:rFonts w:hint="eastAsia" w:ascii="黑体" w:hAnsi="黑体" w:eastAsia="黑体" w:cs="黑体"/>
                <w:b/>
                <w:color w:val="auto"/>
                <w:sz w:val="28"/>
                <w:szCs w:val="28"/>
                <w:highlight w:val="none"/>
              </w:rPr>
              <w:t>项目报名供应商登记表</w:t>
            </w:r>
            <w:bookmarkEnd w:id="10"/>
          </w:p>
        </w:tc>
      </w:tr>
      <w:tr w14:paraId="0886BB77">
        <w:tblPrEx>
          <w:tblCellMar>
            <w:top w:w="15" w:type="dxa"/>
            <w:left w:w="15" w:type="dxa"/>
            <w:bottom w:w="15" w:type="dxa"/>
            <w:right w:w="15" w:type="dxa"/>
          </w:tblCellMar>
        </w:tblPrEx>
        <w:trPr>
          <w:trHeight w:val="1153" w:hRule="atLeast"/>
        </w:trPr>
        <w:tc>
          <w:tcPr>
            <w:tcW w:w="9360" w:type="dxa"/>
            <w:gridSpan w:val="4"/>
            <w:tcBorders>
              <w:top w:val="single" w:color="000000" w:sz="4" w:space="0"/>
              <w:left w:val="single" w:color="000000" w:sz="4" w:space="0"/>
              <w:bottom w:val="single" w:color="000000" w:sz="4" w:space="0"/>
              <w:right w:val="single" w:color="000000" w:sz="4" w:space="0"/>
            </w:tcBorders>
            <w:noWrap w:val="0"/>
            <w:vAlign w:val="center"/>
          </w:tcPr>
          <w:p w14:paraId="3FC26E41">
            <w:pPr>
              <w:widowControl/>
              <w:jc w:val="center"/>
              <w:textAlignment w:val="center"/>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报名信息</w:t>
            </w:r>
          </w:p>
        </w:tc>
      </w:tr>
      <w:tr w14:paraId="09E0FF8B">
        <w:tblPrEx>
          <w:tblCellMar>
            <w:top w:w="15" w:type="dxa"/>
            <w:left w:w="15" w:type="dxa"/>
            <w:bottom w:w="15" w:type="dxa"/>
            <w:right w:w="15" w:type="dxa"/>
          </w:tblCellMar>
        </w:tblPrEx>
        <w:trPr>
          <w:trHeight w:val="710" w:hRule="atLeast"/>
        </w:trPr>
        <w:tc>
          <w:tcPr>
            <w:tcW w:w="3281" w:type="dxa"/>
            <w:tcBorders>
              <w:top w:val="single" w:color="000000" w:sz="4" w:space="0"/>
              <w:left w:val="single" w:color="000000" w:sz="4" w:space="0"/>
              <w:bottom w:val="single" w:color="000000" w:sz="4" w:space="0"/>
              <w:right w:val="single" w:color="000000" w:sz="4" w:space="0"/>
            </w:tcBorders>
            <w:noWrap w:val="0"/>
            <w:vAlign w:val="center"/>
          </w:tcPr>
          <w:p w14:paraId="03027B49">
            <w:pPr>
              <w:widowControl/>
              <w:jc w:val="center"/>
              <w:textAlignment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供应商名称</w:t>
            </w:r>
          </w:p>
        </w:tc>
        <w:tc>
          <w:tcPr>
            <w:tcW w:w="6079" w:type="dxa"/>
            <w:gridSpan w:val="3"/>
            <w:tcBorders>
              <w:top w:val="single" w:color="000000" w:sz="4" w:space="0"/>
              <w:left w:val="single" w:color="000000" w:sz="4" w:space="0"/>
              <w:bottom w:val="single" w:color="000000" w:sz="4" w:space="0"/>
              <w:right w:val="single" w:color="000000" w:sz="4" w:space="0"/>
            </w:tcBorders>
            <w:noWrap w:val="0"/>
            <w:vAlign w:val="center"/>
          </w:tcPr>
          <w:p w14:paraId="2F0743FB">
            <w:pPr>
              <w:jc w:val="center"/>
              <w:rPr>
                <w:rFonts w:hint="eastAsia" w:ascii="黑体" w:hAnsi="黑体" w:eastAsia="黑体" w:cs="黑体"/>
                <w:bCs/>
                <w:color w:val="auto"/>
                <w:sz w:val="24"/>
                <w:szCs w:val="24"/>
                <w:highlight w:val="none"/>
              </w:rPr>
            </w:pPr>
          </w:p>
        </w:tc>
      </w:tr>
      <w:tr w14:paraId="0AECF601">
        <w:tblPrEx>
          <w:tblCellMar>
            <w:top w:w="15" w:type="dxa"/>
            <w:left w:w="15" w:type="dxa"/>
            <w:bottom w:w="15" w:type="dxa"/>
            <w:right w:w="15" w:type="dxa"/>
          </w:tblCellMar>
        </w:tblPrEx>
        <w:trPr>
          <w:trHeight w:val="710" w:hRule="atLeast"/>
        </w:trPr>
        <w:tc>
          <w:tcPr>
            <w:tcW w:w="3281" w:type="dxa"/>
            <w:tcBorders>
              <w:top w:val="single" w:color="000000" w:sz="4" w:space="0"/>
              <w:left w:val="single" w:color="000000" w:sz="4" w:space="0"/>
              <w:bottom w:val="single" w:color="000000" w:sz="4" w:space="0"/>
              <w:right w:val="single" w:color="000000" w:sz="4" w:space="0"/>
            </w:tcBorders>
            <w:noWrap w:val="0"/>
            <w:vAlign w:val="center"/>
          </w:tcPr>
          <w:p w14:paraId="0FB38286">
            <w:pPr>
              <w:widowControl/>
              <w:jc w:val="center"/>
              <w:textAlignment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项目名称</w:t>
            </w:r>
          </w:p>
        </w:tc>
        <w:tc>
          <w:tcPr>
            <w:tcW w:w="6079" w:type="dxa"/>
            <w:gridSpan w:val="3"/>
            <w:tcBorders>
              <w:top w:val="single" w:color="000000" w:sz="4" w:space="0"/>
              <w:left w:val="single" w:color="000000" w:sz="4" w:space="0"/>
              <w:bottom w:val="single" w:color="000000" w:sz="4" w:space="0"/>
              <w:right w:val="single" w:color="000000" w:sz="4" w:space="0"/>
            </w:tcBorders>
            <w:noWrap w:val="0"/>
            <w:vAlign w:val="center"/>
          </w:tcPr>
          <w:p w14:paraId="28CE92EC">
            <w:pPr>
              <w:jc w:val="center"/>
              <w:rPr>
                <w:rFonts w:hint="eastAsia" w:ascii="黑体" w:hAnsi="黑体" w:eastAsia="黑体" w:cs="黑体"/>
                <w:bCs/>
                <w:color w:val="auto"/>
                <w:sz w:val="24"/>
                <w:szCs w:val="24"/>
                <w:highlight w:val="none"/>
                <w:lang w:val="en-US"/>
              </w:rPr>
            </w:pPr>
          </w:p>
        </w:tc>
      </w:tr>
      <w:tr w14:paraId="635AF94D">
        <w:tblPrEx>
          <w:tblCellMar>
            <w:top w:w="15" w:type="dxa"/>
            <w:left w:w="15" w:type="dxa"/>
            <w:bottom w:w="15" w:type="dxa"/>
            <w:right w:w="15" w:type="dxa"/>
          </w:tblCellMar>
        </w:tblPrEx>
        <w:trPr>
          <w:trHeight w:val="710" w:hRule="atLeast"/>
        </w:trPr>
        <w:tc>
          <w:tcPr>
            <w:tcW w:w="3281" w:type="dxa"/>
            <w:tcBorders>
              <w:top w:val="single" w:color="000000" w:sz="4" w:space="0"/>
              <w:left w:val="single" w:color="000000" w:sz="4" w:space="0"/>
              <w:bottom w:val="single" w:color="000000" w:sz="4" w:space="0"/>
              <w:right w:val="single" w:color="000000" w:sz="4" w:space="0"/>
            </w:tcBorders>
            <w:noWrap w:val="0"/>
            <w:vAlign w:val="center"/>
          </w:tcPr>
          <w:p w14:paraId="74D46550">
            <w:pPr>
              <w:widowControl/>
              <w:jc w:val="center"/>
              <w:textAlignment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采购编号</w:t>
            </w:r>
          </w:p>
        </w:tc>
        <w:tc>
          <w:tcPr>
            <w:tcW w:w="6079" w:type="dxa"/>
            <w:gridSpan w:val="3"/>
            <w:tcBorders>
              <w:top w:val="single" w:color="000000" w:sz="4" w:space="0"/>
              <w:left w:val="single" w:color="000000" w:sz="4" w:space="0"/>
              <w:bottom w:val="single" w:color="000000" w:sz="4" w:space="0"/>
              <w:right w:val="single" w:color="000000" w:sz="4" w:space="0"/>
            </w:tcBorders>
            <w:noWrap w:val="0"/>
            <w:vAlign w:val="center"/>
          </w:tcPr>
          <w:p w14:paraId="77A7B126">
            <w:pPr>
              <w:jc w:val="center"/>
              <w:rPr>
                <w:rFonts w:hint="eastAsia" w:ascii="黑体" w:hAnsi="黑体" w:eastAsia="黑体" w:cs="黑体"/>
                <w:bCs/>
                <w:color w:val="auto"/>
                <w:sz w:val="24"/>
                <w:szCs w:val="24"/>
                <w:highlight w:val="none"/>
              </w:rPr>
            </w:pPr>
          </w:p>
        </w:tc>
      </w:tr>
      <w:tr w14:paraId="239EF069">
        <w:tblPrEx>
          <w:tblCellMar>
            <w:top w:w="15" w:type="dxa"/>
            <w:left w:w="15" w:type="dxa"/>
            <w:bottom w:w="15" w:type="dxa"/>
            <w:right w:w="15" w:type="dxa"/>
          </w:tblCellMar>
        </w:tblPrEx>
        <w:trPr>
          <w:trHeight w:val="710" w:hRule="atLeast"/>
        </w:trPr>
        <w:tc>
          <w:tcPr>
            <w:tcW w:w="3281" w:type="dxa"/>
            <w:tcBorders>
              <w:top w:val="single" w:color="000000" w:sz="4" w:space="0"/>
              <w:left w:val="single" w:color="000000" w:sz="4" w:space="0"/>
              <w:bottom w:val="single" w:color="000000" w:sz="4" w:space="0"/>
              <w:right w:val="single" w:color="000000" w:sz="4" w:space="0"/>
            </w:tcBorders>
            <w:noWrap w:val="0"/>
            <w:vAlign w:val="center"/>
          </w:tcPr>
          <w:p w14:paraId="515B41A1">
            <w:pPr>
              <w:widowControl/>
              <w:jc w:val="center"/>
              <w:textAlignment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供应商联系人</w:t>
            </w:r>
          </w:p>
        </w:tc>
        <w:tc>
          <w:tcPr>
            <w:tcW w:w="6079" w:type="dxa"/>
            <w:gridSpan w:val="3"/>
            <w:tcBorders>
              <w:top w:val="single" w:color="000000" w:sz="4" w:space="0"/>
              <w:left w:val="single" w:color="000000" w:sz="4" w:space="0"/>
              <w:bottom w:val="single" w:color="000000" w:sz="4" w:space="0"/>
              <w:right w:val="single" w:color="000000" w:sz="4" w:space="0"/>
            </w:tcBorders>
            <w:noWrap w:val="0"/>
            <w:vAlign w:val="center"/>
          </w:tcPr>
          <w:p w14:paraId="64C844AB">
            <w:pPr>
              <w:jc w:val="center"/>
              <w:rPr>
                <w:rFonts w:hint="eastAsia" w:ascii="黑体" w:hAnsi="黑体" w:eastAsia="黑体" w:cs="黑体"/>
                <w:bCs/>
                <w:color w:val="auto"/>
                <w:sz w:val="24"/>
                <w:szCs w:val="24"/>
                <w:highlight w:val="none"/>
              </w:rPr>
            </w:pPr>
          </w:p>
        </w:tc>
      </w:tr>
      <w:tr w14:paraId="19EAF9EB">
        <w:tblPrEx>
          <w:tblCellMar>
            <w:top w:w="15" w:type="dxa"/>
            <w:left w:w="15" w:type="dxa"/>
            <w:bottom w:w="15" w:type="dxa"/>
            <w:right w:w="15" w:type="dxa"/>
          </w:tblCellMar>
        </w:tblPrEx>
        <w:trPr>
          <w:trHeight w:val="710" w:hRule="atLeast"/>
        </w:trPr>
        <w:tc>
          <w:tcPr>
            <w:tcW w:w="3281" w:type="dxa"/>
            <w:tcBorders>
              <w:top w:val="single" w:color="000000" w:sz="4" w:space="0"/>
              <w:left w:val="single" w:color="000000" w:sz="4" w:space="0"/>
              <w:bottom w:val="single" w:color="000000" w:sz="4" w:space="0"/>
              <w:right w:val="single" w:color="000000" w:sz="4" w:space="0"/>
            </w:tcBorders>
            <w:noWrap w:val="0"/>
            <w:vAlign w:val="center"/>
          </w:tcPr>
          <w:p w14:paraId="25930B34">
            <w:pPr>
              <w:widowControl/>
              <w:jc w:val="center"/>
              <w:textAlignment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手机（必保畅通）</w:t>
            </w:r>
          </w:p>
        </w:tc>
        <w:tc>
          <w:tcPr>
            <w:tcW w:w="6079" w:type="dxa"/>
            <w:gridSpan w:val="3"/>
            <w:tcBorders>
              <w:top w:val="single" w:color="000000" w:sz="4" w:space="0"/>
              <w:left w:val="single" w:color="000000" w:sz="4" w:space="0"/>
              <w:bottom w:val="single" w:color="000000" w:sz="4" w:space="0"/>
              <w:right w:val="single" w:color="000000" w:sz="4" w:space="0"/>
            </w:tcBorders>
            <w:noWrap w:val="0"/>
            <w:vAlign w:val="center"/>
          </w:tcPr>
          <w:p w14:paraId="01195E78">
            <w:pPr>
              <w:jc w:val="center"/>
              <w:rPr>
                <w:rFonts w:hint="eastAsia" w:ascii="黑体" w:hAnsi="黑体" w:eastAsia="黑体" w:cs="黑体"/>
                <w:bCs/>
                <w:color w:val="auto"/>
                <w:sz w:val="24"/>
                <w:szCs w:val="24"/>
                <w:highlight w:val="none"/>
              </w:rPr>
            </w:pPr>
          </w:p>
        </w:tc>
      </w:tr>
      <w:tr w14:paraId="066E841D">
        <w:tblPrEx>
          <w:tblCellMar>
            <w:top w:w="15" w:type="dxa"/>
            <w:left w:w="15" w:type="dxa"/>
            <w:bottom w:w="15" w:type="dxa"/>
            <w:right w:w="15" w:type="dxa"/>
          </w:tblCellMar>
        </w:tblPrEx>
        <w:trPr>
          <w:trHeight w:val="710" w:hRule="atLeast"/>
        </w:trPr>
        <w:tc>
          <w:tcPr>
            <w:tcW w:w="3281" w:type="dxa"/>
            <w:tcBorders>
              <w:top w:val="single" w:color="000000" w:sz="4" w:space="0"/>
              <w:left w:val="single" w:color="000000" w:sz="4" w:space="0"/>
              <w:bottom w:val="single" w:color="000000" w:sz="4" w:space="0"/>
              <w:right w:val="single" w:color="000000" w:sz="4" w:space="0"/>
            </w:tcBorders>
            <w:noWrap w:val="0"/>
            <w:vAlign w:val="center"/>
          </w:tcPr>
          <w:p w14:paraId="4EA1EC6F">
            <w:pPr>
              <w:widowControl/>
              <w:jc w:val="center"/>
              <w:textAlignment w:val="center"/>
              <w:rPr>
                <w:rFonts w:hint="eastAsia" w:ascii="黑体" w:hAnsi="黑体" w:eastAsia="黑体" w:cs="黑体"/>
                <w:bCs/>
                <w:color w:val="auto"/>
                <w:sz w:val="24"/>
                <w:szCs w:val="24"/>
                <w:highlight w:val="none"/>
                <w:lang w:val="en-US"/>
              </w:rPr>
            </w:pPr>
            <w:r>
              <w:rPr>
                <w:rFonts w:hint="eastAsia" w:ascii="黑体" w:hAnsi="黑体" w:eastAsia="黑体" w:cs="黑体"/>
                <w:bCs/>
                <w:color w:val="auto"/>
                <w:sz w:val="24"/>
                <w:szCs w:val="24"/>
                <w:highlight w:val="none"/>
                <w:lang w:val="en-US"/>
              </w:rPr>
              <w:t>供应商邮箱</w:t>
            </w:r>
          </w:p>
        </w:tc>
        <w:tc>
          <w:tcPr>
            <w:tcW w:w="6079" w:type="dxa"/>
            <w:gridSpan w:val="3"/>
            <w:tcBorders>
              <w:top w:val="single" w:color="000000" w:sz="4" w:space="0"/>
              <w:left w:val="single" w:color="000000" w:sz="4" w:space="0"/>
              <w:bottom w:val="single" w:color="000000" w:sz="4" w:space="0"/>
              <w:right w:val="single" w:color="000000" w:sz="4" w:space="0"/>
            </w:tcBorders>
            <w:noWrap w:val="0"/>
            <w:vAlign w:val="center"/>
          </w:tcPr>
          <w:p w14:paraId="05EFFFD8">
            <w:pPr>
              <w:jc w:val="center"/>
              <w:rPr>
                <w:rFonts w:hint="eastAsia" w:ascii="黑体" w:hAnsi="黑体" w:eastAsia="黑体" w:cs="黑体"/>
                <w:bCs/>
                <w:color w:val="auto"/>
                <w:sz w:val="24"/>
                <w:szCs w:val="24"/>
                <w:highlight w:val="none"/>
              </w:rPr>
            </w:pPr>
          </w:p>
        </w:tc>
      </w:tr>
      <w:tr w14:paraId="3A59A4C8">
        <w:tblPrEx>
          <w:tblCellMar>
            <w:top w:w="15" w:type="dxa"/>
            <w:left w:w="15" w:type="dxa"/>
            <w:bottom w:w="15" w:type="dxa"/>
            <w:right w:w="15" w:type="dxa"/>
          </w:tblCellMar>
        </w:tblPrEx>
        <w:trPr>
          <w:trHeight w:val="1153" w:hRule="atLeast"/>
        </w:trPr>
        <w:tc>
          <w:tcPr>
            <w:tcW w:w="9360" w:type="dxa"/>
            <w:gridSpan w:val="4"/>
            <w:tcBorders>
              <w:top w:val="single" w:color="000000" w:sz="4" w:space="0"/>
              <w:left w:val="single" w:color="000000" w:sz="4" w:space="0"/>
              <w:bottom w:val="single" w:color="000000" w:sz="4" w:space="0"/>
              <w:right w:val="single" w:color="000000" w:sz="4" w:space="0"/>
            </w:tcBorders>
            <w:noWrap w:val="0"/>
            <w:vAlign w:val="center"/>
          </w:tcPr>
          <w:p w14:paraId="0D03566C">
            <w:pPr>
              <w:widowControl/>
              <w:jc w:val="center"/>
              <w:textAlignment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供应商基本信息</w:t>
            </w:r>
          </w:p>
        </w:tc>
      </w:tr>
      <w:tr w14:paraId="33ECFF60">
        <w:tblPrEx>
          <w:tblCellMar>
            <w:top w:w="15" w:type="dxa"/>
            <w:left w:w="15" w:type="dxa"/>
            <w:bottom w:w="15" w:type="dxa"/>
            <w:right w:w="15" w:type="dxa"/>
          </w:tblCellMar>
        </w:tblPrEx>
        <w:trPr>
          <w:trHeight w:val="668" w:hRule="atLeast"/>
        </w:trPr>
        <w:tc>
          <w:tcPr>
            <w:tcW w:w="3281" w:type="dxa"/>
            <w:tcBorders>
              <w:top w:val="single" w:color="000000" w:sz="4" w:space="0"/>
              <w:left w:val="single" w:color="000000" w:sz="4" w:space="0"/>
              <w:bottom w:val="single" w:color="000000" w:sz="4" w:space="0"/>
              <w:right w:val="single" w:color="000000" w:sz="4" w:space="0"/>
            </w:tcBorders>
            <w:noWrap w:val="0"/>
            <w:vAlign w:val="center"/>
          </w:tcPr>
          <w:p w14:paraId="5CF2F9C6">
            <w:pPr>
              <w:widowControl/>
              <w:jc w:val="center"/>
              <w:textAlignment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供应商地址</w:t>
            </w:r>
          </w:p>
        </w:tc>
        <w:tc>
          <w:tcPr>
            <w:tcW w:w="6079" w:type="dxa"/>
            <w:gridSpan w:val="3"/>
            <w:tcBorders>
              <w:top w:val="single" w:color="000000" w:sz="4" w:space="0"/>
              <w:left w:val="single" w:color="000000" w:sz="4" w:space="0"/>
              <w:bottom w:val="single" w:color="000000" w:sz="4" w:space="0"/>
              <w:right w:val="single" w:color="000000" w:sz="4" w:space="0"/>
            </w:tcBorders>
            <w:noWrap w:val="0"/>
            <w:vAlign w:val="center"/>
          </w:tcPr>
          <w:p w14:paraId="358E173E">
            <w:pPr>
              <w:jc w:val="center"/>
              <w:rPr>
                <w:rFonts w:hint="eastAsia" w:ascii="黑体" w:hAnsi="黑体" w:eastAsia="黑体" w:cs="黑体"/>
                <w:bCs/>
                <w:color w:val="auto"/>
                <w:sz w:val="24"/>
                <w:szCs w:val="24"/>
                <w:highlight w:val="none"/>
              </w:rPr>
            </w:pPr>
          </w:p>
        </w:tc>
      </w:tr>
      <w:tr w14:paraId="719BAC47">
        <w:tblPrEx>
          <w:tblCellMar>
            <w:top w:w="15" w:type="dxa"/>
            <w:left w:w="15" w:type="dxa"/>
            <w:bottom w:w="15" w:type="dxa"/>
            <w:right w:w="15" w:type="dxa"/>
          </w:tblCellMar>
        </w:tblPrEx>
        <w:trPr>
          <w:trHeight w:val="668" w:hRule="atLeast"/>
        </w:trPr>
        <w:tc>
          <w:tcPr>
            <w:tcW w:w="3281" w:type="dxa"/>
            <w:tcBorders>
              <w:top w:val="single" w:color="000000" w:sz="4" w:space="0"/>
              <w:left w:val="single" w:color="000000" w:sz="4" w:space="0"/>
              <w:bottom w:val="single" w:color="000000" w:sz="4" w:space="0"/>
              <w:right w:val="single" w:color="000000" w:sz="4" w:space="0"/>
            </w:tcBorders>
            <w:noWrap w:val="0"/>
            <w:vAlign w:val="center"/>
          </w:tcPr>
          <w:p w14:paraId="7CA471C5">
            <w:pPr>
              <w:widowControl/>
              <w:jc w:val="center"/>
              <w:textAlignment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营业执照号码</w:t>
            </w:r>
          </w:p>
        </w:tc>
        <w:tc>
          <w:tcPr>
            <w:tcW w:w="3204" w:type="dxa"/>
            <w:tcBorders>
              <w:top w:val="single" w:color="000000" w:sz="4" w:space="0"/>
              <w:left w:val="single" w:color="000000" w:sz="4" w:space="0"/>
              <w:right w:val="single" w:color="000000" w:sz="4" w:space="0"/>
            </w:tcBorders>
            <w:noWrap w:val="0"/>
            <w:vAlign w:val="center"/>
          </w:tcPr>
          <w:p w14:paraId="3D1D25D9">
            <w:pPr>
              <w:rPr>
                <w:rFonts w:hint="eastAsia" w:ascii="黑体" w:hAnsi="黑体" w:eastAsia="黑体" w:cs="黑体"/>
                <w:bCs/>
                <w:color w:val="auto"/>
                <w:sz w:val="24"/>
                <w:szCs w:val="24"/>
                <w:highlight w:val="none"/>
              </w:rPr>
            </w:pPr>
          </w:p>
        </w:tc>
        <w:tc>
          <w:tcPr>
            <w:tcW w:w="1169" w:type="dxa"/>
            <w:tcBorders>
              <w:top w:val="single" w:color="000000" w:sz="4" w:space="0"/>
              <w:left w:val="single" w:color="000000" w:sz="4" w:space="0"/>
              <w:right w:val="single" w:color="000000" w:sz="4" w:space="0"/>
            </w:tcBorders>
            <w:noWrap w:val="0"/>
            <w:vAlign w:val="center"/>
          </w:tcPr>
          <w:p w14:paraId="6279AFB7">
            <w:pPr>
              <w:widowControl/>
              <w:jc w:val="center"/>
              <w:textAlignment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注册资金</w:t>
            </w:r>
          </w:p>
        </w:tc>
        <w:tc>
          <w:tcPr>
            <w:tcW w:w="1706" w:type="dxa"/>
            <w:tcBorders>
              <w:top w:val="single" w:color="000000" w:sz="4" w:space="0"/>
              <w:left w:val="single" w:color="000000" w:sz="4" w:space="0"/>
              <w:right w:val="single" w:color="000000" w:sz="4" w:space="0"/>
            </w:tcBorders>
            <w:noWrap w:val="0"/>
            <w:vAlign w:val="center"/>
          </w:tcPr>
          <w:p w14:paraId="5AA90433">
            <w:pPr>
              <w:rPr>
                <w:rFonts w:hint="eastAsia" w:ascii="黑体" w:hAnsi="黑体" w:eastAsia="黑体" w:cs="黑体"/>
                <w:bCs/>
                <w:color w:val="auto"/>
                <w:sz w:val="24"/>
                <w:szCs w:val="24"/>
                <w:highlight w:val="none"/>
              </w:rPr>
            </w:pPr>
          </w:p>
        </w:tc>
      </w:tr>
      <w:tr w14:paraId="75954EEA">
        <w:tblPrEx>
          <w:tblCellMar>
            <w:top w:w="15" w:type="dxa"/>
            <w:left w:w="15" w:type="dxa"/>
            <w:bottom w:w="15" w:type="dxa"/>
            <w:right w:w="15" w:type="dxa"/>
          </w:tblCellMar>
        </w:tblPrEx>
        <w:trPr>
          <w:trHeight w:val="725" w:hRule="atLeast"/>
        </w:trPr>
        <w:tc>
          <w:tcPr>
            <w:tcW w:w="3281" w:type="dxa"/>
            <w:tcBorders>
              <w:top w:val="single" w:color="000000" w:sz="4" w:space="0"/>
              <w:left w:val="single" w:color="000000" w:sz="4" w:space="0"/>
              <w:bottom w:val="single" w:color="000000" w:sz="4" w:space="0"/>
              <w:right w:val="single" w:color="000000" w:sz="4" w:space="0"/>
            </w:tcBorders>
            <w:noWrap w:val="0"/>
            <w:vAlign w:val="center"/>
          </w:tcPr>
          <w:p w14:paraId="5E441437">
            <w:pPr>
              <w:widowControl/>
              <w:jc w:val="center"/>
              <w:textAlignment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供应商联系</w:t>
            </w:r>
          </w:p>
          <w:p w14:paraId="1700E771">
            <w:pPr>
              <w:widowControl/>
              <w:jc w:val="center"/>
              <w:textAlignment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固定电话</w:t>
            </w:r>
          </w:p>
        </w:tc>
        <w:tc>
          <w:tcPr>
            <w:tcW w:w="6079" w:type="dxa"/>
            <w:gridSpan w:val="3"/>
            <w:tcBorders>
              <w:top w:val="single" w:color="000000" w:sz="4" w:space="0"/>
              <w:left w:val="single" w:color="000000" w:sz="4" w:space="0"/>
              <w:bottom w:val="single" w:color="000000" w:sz="4" w:space="0"/>
              <w:right w:val="single" w:color="000000" w:sz="4" w:space="0"/>
            </w:tcBorders>
            <w:noWrap w:val="0"/>
            <w:vAlign w:val="center"/>
          </w:tcPr>
          <w:p w14:paraId="03A53EB0">
            <w:pPr>
              <w:jc w:val="center"/>
              <w:rPr>
                <w:rFonts w:hint="eastAsia" w:ascii="黑体" w:hAnsi="黑体" w:eastAsia="黑体" w:cs="黑体"/>
                <w:bCs/>
                <w:color w:val="auto"/>
                <w:sz w:val="24"/>
                <w:szCs w:val="24"/>
                <w:highlight w:val="none"/>
              </w:rPr>
            </w:pPr>
          </w:p>
        </w:tc>
      </w:tr>
      <w:tr w14:paraId="211CAA49">
        <w:tblPrEx>
          <w:tblCellMar>
            <w:top w:w="15" w:type="dxa"/>
            <w:left w:w="15" w:type="dxa"/>
            <w:bottom w:w="15" w:type="dxa"/>
            <w:right w:w="15" w:type="dxa"/>
          </w:tblCellMar>
        </w:tblPrEx>
        <w:trPr>
          <w:trHeight w:val="668" w:hRule="atLeast"/>
        </w:trPr>
        <w:tc>
          <w:tcPr>
            <w:tcW w:w="3281" w:type="dxa"/>
            <w:tcBorders>
              <w:top w:val="single" w:color="000000" w:sz="4" w:space="0"/>
              <w:left w:val="single" w:color="000000" w:sz="4" w:space="0"/>
              <w:bottom w:val="single" w:color="000000" w:sz="4" w:space="0"/>
              <w:right w:val="single" w:color="000000" w:sz="4" w:space="0"/>
            </w:tcBorders>
            <w:noWrap w:val="0"/>
            <w:vAlign w:val="center"/>
          </w:tcPr>
          <w:p w14:paraId="17101111">
            <w:pPr>
              <w:widowControl/>
              <w:jc w:val="center"/>
              <w:textAlignment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供应商传真</w:t>
            </w:r>
          </w:p>
        </w:tc>
        <w:tc>
          <w:tcPr>
            <w:tcW w:w="6079" w:type="dxa"/>
            <w:gridSpan w:val="3"/>
            <w:tcBorders>
              <w:top w:val="single" w:color="000000" w:sz="4" w:space="0"/>
              <w:left w:val="single" w:color="000000" w:sz="4" w:space="0"/>
              <w:bottom w:val="single" w:color="000000" w:sz="4" w:space="0"/>
              <w:right w:val="single" w:color="000000" w:sz="4" w:space="0"/>
            </w:tcBorders>
            <w:noWrap w:val="0"/>
            <w:vAlign w:val="center"/>
          </w:tcPr>
          <w:p w14:paraId="2ECE86B5">
            <w:pPr>
              <w:jc w:val="center"/>
              <w:rPr>
                <w:rFonts w:hint="eastAsia" w:ascii="黑体" w:hAnsi="黑体" w:eastAsia="黑体" w:cs="黑体"/>
                <w:bCs/>
                <w:color w:val="auto"/>
                <w:sz w:val="24"/>
                <w:szCs w:val="24"/>
                <w:highlight w:val="none"/>
              </w:rPr>
            </w:pPr>
          </w:p>
        </w:tc>
      </w:tr>
      <w:tr w14:paraId="159C35C7">
        <w:tblPrEx>
          <w:tblCellMar>
            <w:top w:w="15" w:type="dxa"/>
            <w:left w:w="15" w:type="dxa"/>
            <w:bottom w:w="15" w:type="dxa"/>
            <w:right w:w="15" w:type="dxa"/>
          </w:tblCellMar>
        </w:tblPrEx>
        <w:trPr>
          <w:trHeight w:val="668" w:hRule="atLeast"/>
        </w:trPr>
        <w:tc>
          <w:tcPr>
            <w:tcW w:w="9360" w:type="dxa"/>
            <w:gridSpan w:val="4"/>
            <w:tcBorders>
              <w:top w:val="single" w:color="000000" w:sz="4" w:space="0"/>
              <w:left w:val="single" w:color="000000" w:sz="4" w:space="0"/>
              <w:bottom w:val="single" w:color="000000" w:sz="4" w:space="0"/>
              <w:right w:val="single" w:color="000000" w:sz="4" w:space="0"/>
            </w:tcBorders>
            <w:noWrap w:val="0"/>
            <w:vAlign w:val="center"/>
          </w:tcPr>
          <w:p w14:paraId="3BD340C5">
            <w:pPr>
              <w:widowControl/>
              <w:jc w:val="center"/>
              <w:textAlignment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年月日</w:t>
            </w:r>
          </w:p>
        </w:tc>
      </w:tr>
      <w:tr w14:paraId="60463B6D">
        <w:tblPrEx>
          <w:tblCellMar>
            <w:top w:w="15" w:type="dxa"/>
            <w:left w:w="15" w:type="dxa"/>
            <w:bottom w:w="15" w:type="dxa"/>
            <w:right w:w="15" w:type="dxa"/>
          </w:tblCellMar>
        </w:tblPrEx>
        <w:trPr>
          <w:trHeight w:val="1796" w:hRule="atLeast"/>
        </w:trPr>
        <w:tc>
          <w:tcPr>
            <w:tcW w:w="9360" w:type="dxa"/>
            <w:gridSpan w:val="4"/>
            <w:noWrap w:val="0"/>
            <w:vAlign w:val="center"/>
          </w:tcPr>
          <w:p w14:paraId="40148728">
            <w:pPr>
              <w:widowControl/>
              <w:autoSpaceDE/>
              <w:autoSpaceDN/>
              <w:spacing w:line="440" w:lineRule="exact"/>
              <w:textAlignment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说明：</w:t>
            </w:r>
            <w:r>
              <w:rPr>
                <w:rFonts w:hint="eastAsia" w:ascii="黑体" w:hAnsi="黑体" w:eastAsia="黑体" w:cs="黑体"/>
                <w:color w:val="auto"/>
                <w:sz w:val="24"/>
                <w:szCs w:val="24"/>
                <w:highlight w:val="none"/>
              </w:rPr>
              <w:fldChar w:fldCharType="begin"/>
            </w:r>
            <w:r>
              <w:rPr>
                <w:rFonts w:hint="eastAsia" w:ascii="黑体" w:hAnsi="黑体" w:eastAsia="黑体" w:cs="黑体"/>
                <w:color w:val="auto"/>
                <w:sz w:val="24"/>
                <w:szCs w:val="24"/>
                <w:highlight w:val="none"/>
              </w:rPr>
              <w:instrText xml:space="preserve"> HYPERLINK "mailto:1.报名信息必填。2.企业信息没有的可不填。3.填好后发到邮箱ahzfcg04@163.com。4.邮件标题为所投项目名称及报名企业名称，可粘贴到邮件正文。"</w:instrText>
            </w:r>
            <w:r>
              <w:rPr>
                <w:rFonts w:hint="eastAsia" w:ascii="黑体" w:hAnsi="黑体" w:eastAsia="黑体" w:cs="黑体"/>
                <w:color w:val="auto"/>
                <w:sz w:val="24"/>
                <w:szCs w:val="24"/>
                <w:highlight w:val="none"/>
              </w:rPr>
              <w:fldChar w:fldCharType="separate"/>
            </w:r>
            <w:r>
              <w:rPr>
                <w:rFonts w:hint="eastAsia" w:ascii="黑体" w:hAnsi="黑体" w:eastAsia="黑体" w:cs="黑体"/>
                <w:color w:val="auto"/>
                <w:sz w:val="24"/>
                <w:szCs w:val="24"/>
                <w:highlight w:val="none"/>
              </w:rPr>
              <w:t>报名信息必填。</w:t>
            </w:r>
          </w:p>
          <w:p w14:paraId="78CF8751">
            <w:pPr>
              <w:widowControl/>
              <w:autoSpaceDE/>
              <w:autoSpaceDN/>
              <w:spacing w:line="440" w:lineRule="exact"/>
              <w:textAlignment w:val="center"/>
              <w:rPr>
                <w:rFonts w:hint="eastAsia" w:ascii="黑体" w:hAnsi="黑体" w:eastAsia="黑体" w:cs="黑体"/>
                <w:color w:val="auto"/>
                <w:highlight w:val="none"/>
              </w:rPr>
            </w:pPr>
            <w:r>
              <w:rPr>
                <w:rFonts w:hint="eastAsia" w:ascii="黑体" w:hAnsi="黑体" w:eastAsia="黑体" w:cs="黑体"/>
                <w:color w:val="auto"/>
                <w:sz w:val="24"/>
                <w:szCs w:val="24"/>
                <w:highlight w:val="none"/>
              </w:rPr>
              <w:fldChar w:fldCharType="end"/>
            </w:r>
          </w:p>
        </w:tc>
      </w:tr>
    </w:tbl>
    <w:p w14:paraId="02FF1C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A012C"/>
    <w:rsid w:val="66BD4275"/>
    <w:rsid w:val="7D806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iPriority w:val="99"/>
    <w:pPr>
      <w:spacing w:after="120" w:afterLines="0"/>
    </w:pPr>
    <w:rPr>
      <w:kern w:val="0"/>
    </w:rPr>
  </w:style>
  <w:style w:type="paragraph" w:styleId="4">
    <w:name w:val="footer"/>
    <w:basedOn w:val="1"/>
    <w:uiPriority w:val="99"/>
    <w:pPr>
      <w:tabs>
        <w:tab w:val="center" w:pos="4153"/>
        <w:tab w:val="right" w:pos="8306"/>
      </w:tabs>
      <w:snapToGrid w:val="0"/>
      <w:jc w:val="left"/>
    </w:pPr>
    <w:rPr>
      <w:kern w:val="0"/>
      <w:sz w:val="18"/>
      <w:szCs w:val="18"/>
    </w:rPr>
  </w:style>
  <w:style w:type="paragraph" w:styleId="5">
    <w:name w:val="Body Text 2"/>
    <w:basedOn w:val="1"/>
    <w:qFormat/>
    <w:uiPriority w:val="99"/>
    <w:pPr>
      <w:spacing w:after="120" w:afterLines="0" w:line="480" w:lineRule="auto"/>
    </w:pPr>
    <w:rPr>
      <w:kern w:val="0"/>
      <w:sz w:val="24"/>
      <w:szCs w:val="24"/>
    </w:rPr>
  </w:style>
  <w:style w:type="paragraph" w:styleId="6">
    <w:name w:val="Normal (Web)"/>
    <w:basedOn w:val="1"/>
    <w:uiPriority w:val="0"/>
    <w:pPr>
      <w:widowControl/>
      <w:spacing w:before="100" w:beforeLines="0" w:beforeAutospacing="1" w:after="100" w:afterLines="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2603</Words>
  <Characters>2879</Characters>
  <Lines>0</Lines>
  <Paragraphs>0</Paragraphs>
  <TotalTime>3</TotalTime>
  <ScaleCrop>false</ScaleCrop>
  <LinksUpToDate>false</LinksUpToDate>
  <CharactersWithSpaces>3019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2025-07-28T00:23:00Z</dcterms:created>
  <dc:creator>admin</dc:creator>
  <cp:lastModifiedBy>NTKO</cp:lastModifiedBy>
  <dcterms:modified xsi:type="dcterms:W3CDTF">2025-07-28T00:29:00Z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eyJoZGlkIjoiMmUxZTA0MWEzYzUzYzZjY2E4Y2U3ZjczNmU1ZmJlOTYifQ==</vt:lpwstr>
  </property>
  <property fmtid="{D5CDD505-2E9C-101B-9397-08002B2CF9AE}" pid="4" name="ICV">
    <vt:lpwstr>DCEFC3D8F0BF4578AE6C0118B6B6F332_13</vt:lpwstr>
  </property>
</Properties>
</file>