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附件1：</w:t>
      </w:r>
    </w:p>
    <w:p>
      <w:pPr>
        <w:pStyle w:val="4"/>
        <w:ind w:left="0" w:leftChars="0" w:firstLine="0" w:firstLineChars="0"/>
        <w:jc w:val="center"/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阿鲁科尔沁旗天山第一中学综合楼建设工程勘察服务项目</w:t>
      </w:r>
    </w:p>
    <w:p>
      <w:pPr>
        <w:pStyle w:val="4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采购文件</w:t>
      </w: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领取登记表</w:t>
      </w:r>
    </w:p>
    <w:tbl>
      <w:tblPr>
        <w:tblStyle w:val="5"/>
        <w:tblpPr w:leftFromText="180" w:rightFromText="180" w:vertAnchor="text" w:horzAnchor="page" w:tblpX="1342" w:tblpY="120"/>
        <w:tblOverlap w:val="never"/>
        <w:tblW w:w="976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2979"/>
        <w:gridCol w:w="4648"/>
        <w:gridCol w:w="90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营业期限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</w:p>
    <w:p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法定代表人身份证明</w:t>
      </w:r>
    </w:p>
    <w:p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</w:rPr>
        <w:t>的法定代表人（单位负责人）。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>
      <w:pPr>
        <w:spacing w:line="360" w:lineRule="auto"/>
        <w:ind w:firstLine="44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jc w:val="center"/>
        <w:rPr>
          <w:rFonts w:hint="eastAsia" w:ascii="宋体" w:hAnsi="宋体" w:eastAsia="宋体" w:cs="宋体"/>
          <w:sz w:val="18"/>
          <w:szCs w:val="1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法定代表人亲自参加投标适用，委托代理人参加投标可不提供。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供应商名称加盖公章： </w:t>
      </w:r>
    </w:p>
    <w:p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>
      <w:pPr>
        <w:pStyle w:val="2"/>
        <w:spacing w:line="360" w:lineRule="auto"/>
        <w:ind w:right="1129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</w:t>
      </w:r>
    </w:p>
    <w:p>
      <w:pPr>
        <w:pStyle w:val="2"/>
        <w:spacing w:before="3"/>
        <w:rPr>
          <w:rFonts w:hint="eastAsia" w:ascii="宋体" w:hAnsi="宋体" w:eastAsia="宋体" w:cs="宋体"/>
          <w:sz w:val="10"/>
        </w:rPr>
      </w:pPr>
    </w:p>
    <w:p>
      <w:pPr>
        <w:pStyle w:val="2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cs="宋体"/>
          <w:sz w:val="28"/>
          <w:szCs w:val="24"/>
          <w:u w:val="single"/>
          <w:lang w:eastAsia="zh-CN"/>
        </w:rPr>
        <w:t>阿鲁科尔沁旗天山第一中学综合楼建设工程勘察服务项目</w:t>
      </w:r>
      <w:r>
        <w:rPr>
          <w:rFonts w:hint="eastAsia" w:ascii="宋体" w:hAnsi="宋体" w:eastAsia="宋体" w:cs="宋体"/>
          <w:sz w:val="28"/>
          <w:szCs w:val="28"/>
        </w:rPr>
        <w:t>响应文件、签订合同和处理有关事宜，其法律后果由我方承担。</w:t>
      </w:r>
    </w:p>
    <w:p>
      <w:pPr>
        <w:pStyle w:val="2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pStyle w:val="2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授权代表无转委托权。</w:t>
      </w:r>
    </w:p>
    <w:p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 应 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（加盖公章） </w:t>
      </w:r>
    </w:p>
    <w:p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（签字） </w:t>
      </w:r>
    </w:p>
    <w:p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>
      <w:pPr>
        <w:pStyle w:val="2"/>
        <w:spacing w:before="3"/>
        <w:rPr>
          <w:rFonts w:hint="eastAsia" w:ascii="宋体" w:hAnsi="宋体" w:eastAsia="宋体" w:cs="宋体"/>
          <w:sz w:val="22"/>
        </w:rPr>
      </w:pPr>
    </w:p>
    <w:tbl>
      <w:tblPr>
        <w:tblStyle w:val="5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7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7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7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7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</w:tbl>
    <w:p>
      <w:pPr>
        <w:jc w:val="both"/>
        <w:rPr>
          <w:rFonts w:hint="eastAsia"/>
          <w:b/>
          <w:bCs/>
          <w:sz w:val="32"/>
          <w:szCs w:val="32"/>
          <w:lang w:eastAsia="zh-CN"/>
        </w:rPr>
      </w:pPr>
    </w:p>
    <w:p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法定代表人参加可不提供</w:t>
      </w:r>
    </w:p>
    <w:p/>
    <w:sectPr>
      <w:pgSz w:w="11906" w:h="16838"/>
      <w:pgMar w:top="1440" w:right="1306" w:bottom="1440" w:left="13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zOWZhMjA5YjUxYTA3YmY5OWM0MDY1NjM1NWU2YzcifQ=="/>
  </w:docVars>
  <w:rsids>
    <w:rsidRoot w:val="6CFD6036"/>
    <w:rsid w:val="6CFD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19"/>
      <w:szCs w:val="19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4">
    <w:name w:val="Body Text First Indent 2"/>
    <w:basedOn w:val="3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paragraph" w:customStyle="1" w:styleId="7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2024-03-12T08:31:00Z</dcterms:created>
  <dc:creator>Administrator</dc:creator>
  <cp:lastModifiedBy>Administrator</cp:lastModifiedBy>
  <dcterms:modified xsi:type="dcterms:W3CDTF">2024-03-12T08:32:10Z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625B224E3A7F44EBB4714A4013F5700A_11</vt:lpwstr>
  </property>
</Properties>
</file>