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法定代表人身份证明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3787"/>
      <w:bookmarkStart w:id="3" w:name="_Toc16125"/>
      <w:bookmarkStart w:id="4" w:name="_Toc21089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</w:rPr>
        <w:t>1、“信用中国”网站截图步骤及示例：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2、中国政府采购网查询截图步骤及示例：登录“中国政府采购网”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3、“小微企业名录”查询截图步骤及示例：登录“小微企业名录”网站（xwqy.gsxt.gov.cn）进入“小微企业库”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填写单位名称或统一社会代码进行查询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34280" cy="1772920"/>
            <wp:effectExtent l="0" t="0" r="1397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5" w:name="_Toc25055"/>
      <w:bookmarkStart w:id="6" w:name="_Toc6030"/>
      <w:bookmarkStart w:id="7" w:name="_Toc25053"/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120640" cy="2832100"/>
            <wp:effectExtent l="0" t="0" r="3810" b="635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8" w:name="_Toc18067"/>
      <w:bookmarkStart w:id="9" w:name="_Toc1737"/>
      <w:bookmarkStart w:id="10" w:name="_Toc22832"/>
      <w:r>
        <w:rPr>
          <w:rFonts w:hint="eastAsia" w:ascii="楷体" w:hAnsi="楷体" w:eastAsia="楷体" w:cs="楷体"/>
          <w:bCs/>
          <w:sz w:val="24"/>
        </w:rPr>
        <w:t>将详细信息查询结果页面整体截图，如下图</w:t>
      </w:r>
      <w:bookmarkEnd w:id="8"/>
      <w:bookmarkEnd w:id="9"/>
      <w:bookmarkEnd w:id="10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269865" cy="2226310"/>
            <wp:effectExtent l="0" t="0" r="698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sz w:val="24"/>
        </w:rPr>
        <w:t>注：小微企业名录详细查询结果的认定行业与本次采购项目无关的，不予认定。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14257D3"/>
    <w:rsid w:val="1A810DCA"/>
    <w:rsid w:val="257C317D"/>
    <w:rsid w:val="25B83348"/>
    <w:rsid w:val="342458F1"/>
    <w:rsid w:val="3EC15C05"/>
    <w:rsid w:val="45293721"/>
    <w:rsid w:val="479B6C4F"/>
    <w:rsid w:val="4BB86F47"/>
    <w:rsid w:val="5CA05917"/>
    <w:rsid w:val="5D6839C7"/>
    <w:rsid w:val="5EC76D4F"/>
    <w:rsid w:val="6C59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798</Words>
  <Characters>852</Characters>
  <Lines>0</Lines>
  <Paragraphs>0</Paragraphs>
  <TotalTime>8</TotalTime>
  <ScaleCrop>false</ScaleCrop>
  <LinksUpToDate>false</LinksUpToDate>
  <CharactersWithSpaces>1525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2024-02-19T06:51:52Z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A5165B5E824F4D6596BBC82ADFD205E2</vt:lpwstr>
  </property>
</Properties>
</file>