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bookmarkStart w:id="11" w:name="_GoBack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21089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“信用中国”网站“信用报告”截图步骤及示例：登录网站（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sz w:val="24"/>
        </w:rPr>
        <w:t>、“小微企业名录”查询截图步骤及示例：登录“小微企业名录”网站（xwqy.gsxt.gov.cn）进入“小微企业库”填写单位名称或统一社会代码进行查询</w:t>
      </w:r>
      <w:bookmarkStart w:id="5" w:name="_Toc6030"/>
      <w:bookmarkStart w:id="6" w:name="_Toc25055"/>
      <w:bookmarkStart w:id="7" w:name="_Toc25053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  <w:bookmarkStart w:id="8" w:name="_Toc18067"/>
      <w:bookmarkStart w:id="9" w:name="_Toc1737"/>
      <w:bookmarkStart w:id="10" w:name="_Toc22832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将详细信息查询结果页面整体截图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drawing>
          <wp:inline distT="0" distB="0" distL="114300" distR="114300">
            <wp:extent cx="5265420" cy="2839085"/>
            <wp:effectExtent l="0" t="0" r="1143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EC15C05"/>
    <w:rsid w:val="441A739A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811</Words>
  <Characters>894</Characters>
  <Lines>0</Lines>
  <Paragraphs>0</Paragraphs>
  <TotalTime>2</TotalTime>
  <ScaleCrop>false</ScaleCrop>
  <LinksUpToDate>false</LinksUpToDate>
  <CharactersWithSpaces>1513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2024-07-02T03:14:49Z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37AF360C2C9444428A14A9B3DAAABB6B_13</vt:lpwstr>
  </property>
</Properties>
</file>