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47C87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附件一：</w:t>
      </w:r>
    </w:p>
    <w:p w14:paraId="408E66A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报名申请表</w:t>
      </w:r>
    </w:p>
    <w:p w14:paraId="4D4A0C9F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2EFE4F5"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时间：   </w:t>
      </w:r>
      <w:bookmarkStart w:id="11" w:name="_GoBack"/>
      <w:bookmarkEnd w:id="11"/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月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27DE9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2C9ED4F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1FD65A7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7AC2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32257F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587557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7B5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A9C9C7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 w14:paraId="2CC49E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BC68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5385E08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3D072F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492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B5658C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0EC7D89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F69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575C871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68FCC7E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4BDDD20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6C947B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33E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03E73C4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7D7D502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FF69B17"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23E32D48"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408CE0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539CB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5AA3DA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34B950B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0E0201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77C8136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610A5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6EF0C3E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4CDC25D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CD2772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708BEB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5810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3AF6F9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32B548A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A3566D1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5D4781D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223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7C6C59FD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7F068D50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734B7007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2374E4F7">
            <w:pPr>
              <w:ind w:firstLine="3120" w:firstLineChars="13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28D4500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1A834F28"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13030F9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 w14:paraId="6B8728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1E494DC3">
      <w:pPr>
        <w:rPr>
          <w:rFonts w:hint="eastAsia" w:ascii="仿宋" w:hAnsi="仿宋" w:eastAsia="仿宋" w:cs="仿宋"/>
          <w:highlight w:val="none"/>
        </w:rPr>
      </w:pPr>
    </w:p>
    <w:p w14:paraId="44AA94C7">
      <w:pPr>
        <w:jc w:val="both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13372B10">
      <w:pPr>
        <w:pStyle w:val="4"/>
        <w:rPr>
          <w:rFonts w:hint="eastAsia" w:ascii="仿宋" w:hAnsi="仿宋" w:eastAsia="仿宋" w:cs="仿宋"/>
          <w:szCs w:val="21"/>
          <w:highlight w:val="none"/>
        </w:rPr>
      </w:pPr>
    </w:p>
    <w:p w14:paraId="7B0108EC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附件二：</w:t>
      </w:r>
    </w:p>
    <w:p w14:paraId="28F10E69">
      <w:pPr>
        <w:pStyle w:val="2"/>
        <w:rPr>
          <w:rFonts w:hint="eastAsia" w:ascii="仿宋" w:hAnsi="仿宋" w:eastAsia="仿宋" w:cs="仿宋"/>
          <w:lang w:eastAsia="zh-CN"/>
        </w:rPr>
      </w:pPr>
    </w:p>
    <w:p w14:paraId="69830E87"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法人身份证正反面</w:t>
      </w:r>
    </w:p>
    <w:p w14:paraId="7CE1A1CA">
      <w:pPr>
        <w:pStyle w:val="2"/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营业执照</w:t>
      </w:r>
    </w:p>
    <w:p w14:paraId="4FC4EB67"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开户许可证</w:t>
      </w:r>
    </w:p>
    <w:p w14:paraId="51F3993F">
      <w:pPr>
        <w:rPr>
          <w:rFonts w:hint="eastAsia" w:ascii="仿宋" w:hAnsi="仿宋" w:eastAsia="仿宋" w:cs="仿宋"/>
          <w:highlight w:val="none"/>
          <w:lang w:eastAsia="zh-CN"/>
        </w:rPr>
      </w:pPr>
    </w:p>
    <w:p w14:paraId="520F944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20E9D3DB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7ACCFB89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0B188EC0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38E5EB71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73AA1DE2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3BFC92AE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67C037E7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510E07BD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5ABD082C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附件三：</w:t>
      </w:r>
    </w:p>
    <w:p w14:paraId="247F884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法</w:t>
      </w:r>
      <w:r>
        <w:rPr>
          <w:rFonts w:hint="eastAsia" w:ascii="仿宋" w:hAnsi="仿宋" w:eastAsia="仿宋" w:cs="仿宋"/>
        </w:rPr>
        <w:t>定代表人身份证明</w:t>
      </w:r>
    </w:p>
    <w:p w14:paraId="246D563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应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611D1910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单位性质：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3CE67F1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地    址：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0F6BF78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成立时间：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日</w:t>
      </w:r>
    </w:p>
    <w:p w14:paraId="1CDF4814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经营期限：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 w14:paraId="2AE3FBA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姓    名：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性        别：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 w14:paraId="422F5C9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年    龄：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职        务：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 w14:paraId="1C12F9D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名称）的法定代表人。</w:t>
      </w:r>
    </w:p>
    <w:p w14:paraId="6BACECD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02C6C548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44EB018"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631E77AA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6E0BA021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6B8E2E5F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47E99113"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113634C"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1403DF26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06D1593F"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 w14:paraId="6B684EB1"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 w14:paraId="19F0FA8F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 w14:paraId="0B25093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 w14:paraId="12ACF00F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（盖单位章）</w:t>
      </w:r>
    </w:p>
    <w:p w14:paraId="65F5499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1A5F200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 w14:paraId="206C3EA3">
      <w:pPr>
        <w:rPr>
          <w:rFonts w:hint="eastAsia" w:ascii="仿宋" w:hAnsi="仿宋" w:eastAsia="仿宋" w:cs="仿宋"/>
        </w:rPr>
      </w:pPr>
    </w:p>
    <w:p w14:paraId="69D46E96">
      <w:pPr>
        <w:pStyle w:val="2"/>
        <w:rPr>
          <w:rFonts w:hint="eastAsia" w:ascii="仿宋" w:hAnsi="仿宋" w:eastAsia="仿宋" w:cs="仿宋"/>
        </w:rPr>
      </w:pPr>
    </w:p>
    <w:p w14:paraId="5278D2A9">
      <w:pPr>
        <w:rPr>
          <w:rFonts w:hint="eastAsia" w:ascii="仿宋" w:hAnsi="仿宋" w:eastAsia="仿宋" w:cs="仿宋"/>
        </w:rPr>
      </w:pPr>
    </w:p>
    <w:p w14:paraId="4F030AEE">
      <w:pPr>
        <w:rPr>
          <w:rFonts w:hint="eastAsia" w:ascii="仿宋" w:hAnsi="仿宋" w:eastAsia="仿宋" w:cs="仿宋"/>
        </w:rPr>
      </w:pPr>
    </w:p>
    <w:p w14:paraId="3382E8EE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附件四：（没有可不提供）</w:t>
      </w:r>
    </w:p>
    <w:p w14:paraId="44072006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</w:rPr>
        <w:t>授权委托书</w:t>
      </w:r>
    </w:p>
    <w:p w14:paraId="36BB8491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（姓名）系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仿宋" w:hAnsi="仿宋" w:eastAsia="仿宋" w:cs="仿宋"/>
          <w:sz w:val="24"/>
          <w:szCs w:val="24"/>
        </w:rPr>
        <w:t>项目响应文件、签订合同和处理有关事宜，其法律后果由我方承担。</w:t>
      </w:r>
    </w:p>
    <w:p w14:paraId="07F78AD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E7F7223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授权代表无转委托权。</w:t>
      </w:r>
    </w:p>
    <w:p w14:paraId="3667D83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（加盖公章）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。</w:t>
      </w:r>
    </w:p>
    <w:p w14:paraId="0A2001F6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法定代表人：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授权代表：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037D93FF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08B8A6E6"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6A3BF930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491B6C24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3439EA8C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05069BF1"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01F3727E"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 w14:paraId="576CC482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4B88A9E9"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 w14:paraId="1596FAEC"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  <w:tr w14:paraId="2941F0A0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42D93A66">
            <w:pPr>
              <w:pStyle w:val="14"/>
              <w:spacing w:before="69"/>
              <w:ind w:left="1648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 w14:paraId="4B6D2A9F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5359962C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031C169E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3057EB5A">
            <w:pPr>
              <w:pStyle w:val="14"/>
              <w:ind w:left="1576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63111734">
            <w:pPr>
              <w:pStyle w:val="14"/>
              <w:spacing w:before="69"/>
              <w:ind w:left="1655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 w14:paraId="51A8D5D2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3186E8C9"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 w14:paraId="5B0D0688"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 w14:paraId="3423DB5C">
            <w:pPr>
              <w:pStyle w:val="14"/>
              <w:ind w:left="1583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 w14:paraId="008E653F">
      <w:pPr>
        <w:pStyle w:val="5"/>
        <w:spacing w:before="3"/>
        <w:ind w:left="0"/>
        <w:rPr>
          <w:rFonts w:hint="eastAsia" w:ascii="仿宋" w:hAnsi="仿宋" w:eastAsia="仿宋" w:cs="仿宋"/>
          <w:sz w:val="22"/>
        </w:rPr>
      </w:pPr>
    </w:p>
    <w:p w14:paraId="5C90BE03">
      <w:pPr>
        <w:pStyle w:val="5"/>
        <w:ind w:left="0"/>
        <w:rPr>
          <w:rFonts w:hint="eastAsia" w:ascii="仿宋" w:hAnsi="仿宋" w:eastAsia="仿宋" w:cs="仿宋"/>
          <w:sz w:val="20"/>
        </w:rPr>
      </w:pPr>
    </w:p>
    <w:p w14:paraId="4D5D9D6E">
      <w:pPr>
        <w:pStyle w:val="5"/>
        <w:ind w:left="0"/>
        <w:rPr>
          <w:rFonts w:hint="eastAsia" w:ascii="仿宋" w:hAnsi="仿宋" w:eastAsia="仿宋" w:cs="仿宋"/>
          <w:sz w:val="27"/>
        </w:rPr>
      </w:pPr>
    </w:p>
    <w:p w14:paraId="6A2B4253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w w:val="10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日</w:t>
      </w:r>
      <w:bookmarkEnd w:id="0"/>
      <w:bookmarkEnd w:id="1"/>
    </w:p>
    <w:p w14:paraId="55EF6468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5A0E1F76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4451842E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6E1B95E7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239E1971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12426A30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07E964DE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4A8D737C"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3ECBB5FE"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7FAA3287"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highlight w:val="none"/>
          <w:lang w:eastAsia="zh-CN"/>
        </w:rPr>
        <w:t>：</w:t>
      </w:r>
    </w:p>
    <w:p w14:paraId="61A94F03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仿宋" w:hAnsi="仿宋" w:eastAsia="仿宋" w:cs="仿宋"/>
          <w:b/>
          <w:kern w:val="0"/>
          <w:sz w:val="32"/>
          <w:szCs w:val="32"/>
        </w:rPr>
      </w:pPr>
      <w:bookmarkStart w:id="2" w:name="_Toc13787"/>
      <w:bookmarkStart w:id="3" w:name="_Toc16125"/>
      <w:bookmarkStart w:id="4" w:name="_Toc21089"/>
      <w:r>
        <w:rPr>
          <w:rFonts w:hint="eastAsia" w:ascii="仿宋" w:hAnsi="仿宋" w:eastAsia="仿宋" w:cs="仿宋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 w14:paraId="370DE296">
      <w:pPr>
        <w:pStyle w:val="2"/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  <w:t>“信用中国”网站“信用中国”截图步骤及示例：登录网站（</w:t>
      </w:r>
      <w:r>
        <w:rPr>
          <w:rFonts w:hint="eastAsia" w:ascii="仿宋" w:hAnsi="仿宋" w:eastAsia="仿宋" w:cs="仿宋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  <w:t>）</w:t>
      </w:r>
    </w:p>
    <w:p w14:paraId="5C1F2BF6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ascii="仿宋" w:hAnsi="仿宋" w:eastAsia="仿宋" w:cs="仿宋"/>
          <w:lang w:val="en-US" w:eastAsia="zh-CN"/>
        </w:rPr>
      </w:pPr>
    </w:p>
    <w:p w14:paraId="7DB9ED09"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642433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kern w:val="0"/>
          <w:sz w:val="24"/>
        </w:rPr>
        <w:t>、“信用中国”网站截图步骤及示例：</w:t>
      </w:r>
      <w:r>
        <w:rPr>
          <w:rFonts w:hint="eastAsia" w:ascii="仿宋" w:hAnsi="仿宋" w:eastAsia="仿宋" w:cs="仿宋"/>
          <w:bCs/>
          <w:sz w:val="24"/>
        </w:rPr>
        <w:t>登录网站(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"http://www.creditchina.gov.cn"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www.creditchina.gov.cn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 xml:space="preserve">) </w:t>
      </w:r>
    </w:p>
    <w:p w14:paraId="0E50DDE2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FB9DB"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需要查询“失信被执行人、重大税收违法案件当事人、政府采购不良行为记录”三个信用</w:t>
      </w:r>
    </w:p>
    <w:p w14:paraId="7EE61C48"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信息三个信用信息均输入单位名称或统一社会代码进行查询，将查询结果页面进行整体截图。</w:t>
      </w:r>
    </w:p>
    <w:p w14:paraId="2E622B17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7DF6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3CD599A8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4"/>
        </w:rPr>
        <w:t>、中国政府采购网查询截图步骤及示例：登录“中国政府采购网” 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"http://www.ccgp.gov.cn"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www.ccgp.gov.cn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>)</w:t>
      </w:r>
    </w:p>
    <w:p w14:paraId="2AE60FEB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CC652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点击进入后，填写单位名称或统一社会代码进行查询，将查询结果页面进行整体截图。</w:t>
      </w:r>
    </w:p>
    <w:p w14:paraId="7479EFF7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5975B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4"/>
        </w:rPr>
        <w:t>、“小微企业名录”查询截图步骤及示例：登录“小微企业名录”网站（xwqy.gsxt.gov.cn）进入“小微企业库”填写单位名称或统一社会代码进行查询</w:t>
      </w:r>
      <w:bookmarkStart w:id="5" w:name="_Toc25053"/>
      <w:bookmarkStart w:id="6" w:name="_Toc25055"/>
      <w:bookmarkStart w:id="7" w:name="_Toc6030"/>
      <w:r>
        <w:rPr>
          <w:rFonts w:hint="eastAsia" w:ascii="仿宋" w:hAnsi="仿宋" w:eastAsia="仿宋" w:cs="仿宋"/>
          <w:bCs/>
          <w:sz w:val="24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</w:rPr>
        <w:t>查询结果显示后，点击进入企业详细信息界面</w:t>
      </w:r>
      <w:bookmarkEnd w:id="5"/>
      <w:bookmarkEnd w:id="6"/>
      <w:bookmarkEnd w:id="7"/>
      <w:bookmarkStart w:id="8" w:name="_Toc1737"/>
      <w:bookmarkStart w:id="9" w:name="_Toc22832"/>
      <w:bookmarkStart w:id="10" w:name="_Toc18067"/>
      <w:r>
        <w:rPr>
          <w:rFonts w:hint="eastAsia" w:ascii="仿宋" w:hAnsi="仿宋" w:eastAsia="仿宋" w:cs="仿宋"/>
          <w:bCs/>
          <w:sz w:val="24"/>
          <w:lang w:eastAsia="zh-CN"/>
        </w:rPr>
        <w:t>，</w:t>
      </w:r>
      <w:r>
        <w:rPr>
          <w:rFonts w:hint="eastAsia" w:ascii="仿宋" w:hAnsi="仿宋" w:eastAsia="仿宋" w:cs="仿宋"/>
          <w:bCs/>
          <w:sz w:val="24"/>
        </w:rPr>
        <w:t>将详细信息查询结果页面整体截图</w:t>
      </w:r>
      <w:bookmarkEnd w:id="8"/>
      <w:bookmarkEnd w:id="9"/>
      <w:bookmarkEnd w:id="10"/>
    </w:p>
    <w:p w14:paraId="4F0639AA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633BF610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092065" cy="2596515"/>
            <wp:effectExtent l="0" t="0" r="1333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1150"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</w:p>
    <w:p w14:paraId="07723CBA"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65420" cy="2839085"/>
            <wp:effectExtent l="0" t="0" r="11430" b="184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E055F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6DCBAF19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7F111044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26C1214C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4AAB367E">
      <w:pPr>
        <w:pStyle w:val="2"/>
        <w:rPr>
          <w:rFonts w:hint="eastAsia" w:ascii="仿宋" w:hAnsi="仿宋" w:eastAsia="仿宋" w:cs="仿宋"/>
        </w:rPr>
      </w:pPr>
    </w:p>
    <w:p w14:paraId="7B020E0A"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 w14:paraId="6760F5F2"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25B83348"/>
    <w:rsid w:val="0050491B"/>
    <w:rsid w:val="00EC3250"/>
    <w:rsid w:val="014257D3"/>
    <w:rsid w:val="1A810DCA"/>
    <w:rsid w:val="257C317D"/>
    <w:rsid w:val="25B83348"/>
    <w:rsid w:val="342458F1"/>
    <w:rsid w:val="3EB82AF2"/>
    <w:rsid w:val="3EC15C05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autoRedefine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autoRedefine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autoRedefine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autoRedefine/>
    <w:qFormat/>
    <w:uiPriority w:val="0"/>
    <w:pPr>
      <w:ind w:firstLine="420" w:firstLineChars="100"/>
    </w:pPr>
    <w:rPr>
      <w:szCs w:val="20"/>
    </w:rPr>
  </w:style>
  <w:style w:type="table" w:styleId="11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811</Words>
  <Characters>894</Characters>
  <Lines>0</Lines>
  <Paragraphs>0</Paragraphs>
  <TotalTime>2</TotalTime>
  <ScaleCrop>false</ScaleCrop>
  <LinksUpToDate>false</LinksUpToDate>
  <CharactersWithSpaces>1513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lee</cp:lastModifiedBy>
  <cp:lastPrinted>2022-02-20T06:36:00Z</cp:lastPrinted>
  <dcterms:modified xsi:type="dcterms:W3CDTF">2024-10-28T07:08:01Z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5AB3375706484AAEA86F98270468583C_13</vt:lpwstr>
  </property>
</Properties>
</file>