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4E0AC6">
      <w:pPr>
        <w:spacing w:line="360" w:lineRule="auto"/>
        <w:jc w:val="center"/>
        <w:rPr>
          <w:rFonts w:cs="宋体" w:asciiTheme="minorEastAsia" w:hAnsiTheme="minorEastAsia" w:eastAsiaTheme="minorEastAsia"/>
          <w:kern w:val="36"/>
          <w:sz w:val="32"/>
          <w:szCs w:val="32"/>
        </w:rPr>
      </w:pPr>
      <w:bookmarkStart w:id="0" w:name="_Toc19028"/>
      <w:r>
        <w:rPr>
          <w:rFonts w:hint="eastAsia" w:cs="宋体" w:asciiTheme="minorEastAsia" w:hAnsiTheme="minorEastAsia" w:eastAsiaTheme="minorEastAsia"/>
          <w:sz w:val="32"/>
          <w:szCs w:val="32"/>
        </w:rPr>
        <w:t>阿鲁科尔沁旗林业和草原局</w:t>
      </w:r>
      <w:r>
        <w:rPr>
          <w:rFonts w:hint="eastAsia" w:cs="宋体" w:asciiTheme="minorEastAsia" w:hAnsiTheme="minorEastAsia" w:eastAsiaTheme="minorEastAsia"/>
          <w:sz w:val="32"/>
          <w:szCs w:val="32"/>
          <w:lang w:eastAsia="zh-CN"/>
        </w:rPr>
        <w:t>2024年储备项目可行性研究报告编制服务</w:t>
      </w:r>
      <w:r>
        <w:rPr>
          <w:rFonts w:hint="eastAsia" w:cs="宋体" w:asciiTheme="minorEastAsia" w:hAnsiTheme="minorEastAsia" w:eastAsiaTheme="minorEastAsia"/>
          <w:sz w:val="32"/>
          <w:szCs w:val="32"/>
        </w:rPr>
        <w:t>竞争性磋商公告</w:t>
      </w:r>
      <w:bookmarkEnd w:id="0"/>
    </w:p>
    <w:p w14:paraId="290002E8">
      <w:pPr>
        <w:pBdr>
          <w:top w:val="single" w:color="auto" w:sz="4" w:space="1"/>
          <w:left w:val="single" w:color="auto" w:sz="4" w:space="1"/>
          <w:bottom w:val="single" w:color="auto" w:sz="4" w:space="0"/>
          <w:right w:val="single" w:color="auto" w:sz="4" w:space="4"/>
        </w:pBd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项目概况：</w:t>
      </w:r>
    </w:p>
    <w:p w14:paraId="007C41DF">
      <w:pPr>
        <w:pBdr>
          <w:top w:val="single" w:color="auto" w:sz="4" w:space="1"/>
          <w:left w:val="single" w:color="auto" w:sz="4" w:space="1"/>
          <w:bottom w:val="single" w:color="auto" w:sz="4" w:space="0"/>
          <w:right w:val="single" w:color="auto" w:sz="4" w:space="4"/>
        </w:pBd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阿鲁科尔沁旗林业和草原局</w:t>
      </w:r>
      <w:r>
        <w:rPr>
          <w:rFonts w:hint="eastAsia" w:cs="宋体" w:asciiTheme="minorEastAsia" w:hAnsiTheme="minorEastAsia" w:eastAsiaTheme="minorEastAsia"/>
          <w:sz w:val="28"/>
          <w:szCs w:val="28"/>
          <w:lang w:eastAsia="zh-CN"/>
        </w:rPr>
        <w:t>2024年储备项目可行性研究报告编制服务</w:t>
      </w:r>
      <w:r>
        <w:rPr>
          <w:rFonts w:hint="eastAsia" w:cs="宋体" w:asciiTheme="minorEastAsia" w:hAnsiTheme="minorEastAsia" w:eastAsiaTheme="minorEastAsia"/>
          <w:sz w:val="28"/>
          <w:szCs w:val="28"/>
        </w:rPr>
        <w:t>的潜在供应商应在内蒙古盖仑工程项目管理有限公司获取竞争性磋商文件，并于2024年12月</w:t>
      </w:r>
      <w:r>
        <w:rPr>
          <w:rFonts w:hint="eastAsia" w:cs="宋体" w:asciiTheme="minorEastAsia" w:hAnsiTheme="minorEastAsia" w:eastAsiaTheme="minorEastAsia"/>
          <w:sz w:val="28"/>
          <w:szCs w:val="28"/>
          <w:lang w:val="en-US" w:eastAsia="zh-CN"/>
        </w:rPr>
        <w:t>12</w:t>
      </w:r>
      <w:r>
        <w:rPr>
          <w:rFonts w:hint="eastAsia" w:cs="宋体" w:asciiTheme="minorEastAsia" w:hAnsiTheme="minorEastAsia" w:eastAsiaTheme="minorEastAsia"/>
          <w:sz w:val="28"/>
          <w:szCs w:val="28"/>
        </w:rPr>
        <w:t>日09时00分（北京时间）前提交响应文件。</w:t>
      </w:r>
      <w:bookmarkStart w:id="8" w:name="_GoBack"/>
      <w:bookmarkEnd w:id="8"/>
    </w:p>
    <w:p w14:paraId="39F7B558">
      <w:pPr>
        <w:spacing w:line="360" w:lineRule="auto"/>
        <w:ind w:firstLine="560" w:firstLineChars="200"/>
        <w:rPr>
          <w:rFonts w:cs="宋体" w:asciiTheme="minorEastAsia" w:hAnsiTheme="minorEastAsia" w:eastAsiaTheme="minorEastAsia"/>
          <w:sz w:val="28"/>
          <w:szCs w:val="28"/>
        </w:rPr>
      </w:pPr>
      <w:bookmarkStart w:id="1" w:name="_Toc23860"/>
      <w:r>
        <w:rPr>
          <w:rFonts w:hint="eastAsia" w:cs="宋体" w:asciiTheme="minorEastAsia" w:hAnsiTheme="minorEastAsia" w:eastAsiaTheme="minorEastAsia"/>
          <w:sz w:val="28"/>
          <w:szCs w:val="28"/>
        </w:rPr>
        <w:t>一、项目情况</w:t>
      </w:r>
      <w:bookmarkEnd w:id="1"/>
    </w:p>
    <w:p w14:paraId="6EF4C6AF">
      <w:pPr>
        <w:spacing w:line="360" w:lineRule="auto"/>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sz w:val="28"/>
          <w:szCs w:val="28"/>
        </w:rPr>
        <w:t>项目编号：GLZB2024-0</w:t>
      </w:r>
      <w:r>
        <w:rPr>
          <w:rFonts w:cs="宋体" w:asciiTheme="minorEastAsia" w:hAnsiTheme="minorEastAsia" w:eastAsiaTheme="minorEastAsia"/>
          <w:sz w:val="28"/>
          <w:szCs w:val="28"/>
        </w:rPr>
        <w:t>99</w:t>
      </w:r>
    </w:p>
    <w:p w14:paraId="3F772B73">
      <w:pPr>
        <w:spacing w:line="360" w:lineRule="auto"/>
        <w:ind w:firstLine="560" w:firstLineChars="200"/>
        <w:rPr>
          <w:rFonts w:hint="eastAsia" w:cs="宋体" w:asciiTheme="minorEastAsia" w:hAnsiTheme="minorEastAsia" w:eastAsiaTheme="minorEastAsia"/>
          <w:sz w:val="28"/>
          <w:szCs w:val="28"/>
          <w:lang w:eastAsia="zh-CN"/>
        </w:rPr>
      </w:pPr>
      <w:r>
        <w:rPr>
          <w:rFonts w:hint="eastAsia" w:cs="宋体" w:asciiTheme="minorEastAsia" w:hAnsiTheme="minorEastAsia" w:eastAsiaTheme="minorEastAsia"/>
          <w:sz w:val="28"/>
          <w:szCs w:val="28"/>
        </w:rPr>
        <w:t>项目名称：阿鲁科尔沁旗林业和草原局</w:t>
      </w:r>
      <w:r>
        <w:rPr>
          <w:rFonts w:hint="eastAsia" w:cs="宋体" w:asciiTheme="minorEastAsia" w:hAnsiTheme="minorEastAsia" w:eastAsiaTheme="minorEastAsia"/>
          <w:sz w:val="28"/>
          <w:szCs w:val="28"/>
          <w:lang w:eastAsia="zh-CN"/>
        </w:rPr>
        <w:t>2024年储备项目可行性研究报告编制服务</w:t>
      </w:r>
    </w:p>
    <w:p w14:paraId="59CAA8A0">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采购方式：竞争性磋商</w:t>
      </w:r>
    </w:p>
    <w:p w14:paraId="4EB3F7C3">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预算金额：</w:t>
      </w:r>
      <w:r>
        <w:rPr>
          <w:rFonts w:cs="宋体" w:asciiTheme="minorEastAsia" w:hAnsiTheme="minorEastAsia" w:eastAsiaTheme="minorEastAsia"/>
          <w:sz w:val="28"/>
          <w:szCs w:val="28"/>
        </w:rPr>
        <w:t xml:space="preserve"> 375100.00</w:t>
      </w:r>
      <w:r>
        <w:rPr>
          <w:rFonts w:hint="eastAsia" w:cs="宋体" w:asciiTheme="minorEastAsia" w:hAnsiTheme="minorEastAsia" w:eastAsiaTheme="minorEastAsia"/>
          <w:sz w:val="28"/>
          <w:szCs w:val="28"/>
        </w:rPr>
        <w:t>元</w:t>
      </w:r>
    </w:p>
    <w:p w14:paraId="6934D46C">
      <w:pPr>
        <w:pStyle w:val="2"/>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采购需求：本次对阿鲁科尔沁旗林业和草原局</w:t>
      </w:r>
      <w:r>
        <w:rPr>
          <w:rFonts w:hint="eastAsia" w:cs="宋体" w:asciiTheme="minorEastAsia" w:hAnsiTheme="minorEastAsia" w:eastAsiaTheme="minorEastAsia"/>
          <w:sz w:val="28"/>
          <w:szCs w:val="28"/>
          <w:lang w:eastAsia="zh-CN"/>
        </w:rPr>
        <w:t>2024年储备项目可行性研究报告编制服务</w:t>
      </w:r>
      <w:r>
        <w:rPr>
          <w:rFonts w:hint="eastAsia" w:cs="宋体" w:asciiTheme="minorEastAsia" w:hAnsiTheme="minorEastAsia" w:eastAsiaTheme="minorEastAsia"/>
          <w:sz w:val="28"/>
          <w:szCs w:val="28"/>
        </w:rPr>
        <w:t>进行服务采购。</w:t>
      </w:r>
      <w:r>
        <w:rPr>
          <w:rFonts w:hint="eastAsia" w:cs="宋体" w:asciiTheme="minorEastAsia" w:hAnsiTheme="minorEastAsia" w:eastAsiaTheme="minorEastAsia"/>
          <w:sz w:val="28"/>
          <w:szCs w:val="28"/>
          <w:lang w:val="en-US" w:eastAsia="zh-CN"/>
        </w:rPr>
        <w:t>包括阿鲁科尔沁旗国有林场基础设施建设项目</w:t>
      </w:r>
      <w:r>
        <w:rPr>
          <w:rFonts w:hint="eastAsia" w:cs="宋体" w:asciiTheme="minorEastAsia" w:hAnsiTheme="minorEastAsia" w:eastAsiaTheme="minorEastAsia"/>
          <w:sz w:val="28"/>
          <w:szCs w:val="28"/>
        </w:rPr>
        <w:t>可行性研究报告编制</w:t>
      </w:r>
      <w:r>
        <w:rPr>
          <w:rFonts w:hint="eastAsia" w:cs="宋体" w:asciiTheme="minorEastAsia" w:hAnsiTheme="minorEastAsia" w:eastAsiaTheme="minorEastAsia"/>
          <w:sz w:val="28"/>
          <w:szCs w:val="28"/>
          <w:lang w:eastAsia="zh-CN"/>
        </w:rPr>
        <w:t>、阿鲁科尔沁旗森林防火应急道路建设项目</w:t>
      </w:r>
      <w:r>
        <w:rPr>
          <w:rFonts w:hint="eastAsia" w:cs="宋体" w:asciiTheme="minorEastAsia" w:hAnsiTheme="minorEastAsia" w:eastAsiaTheme="minorEastAsia"/>
          <w:sz w:val="28"/>
          <w:szCs w:val="28"/>
        </w:rPr>
        <w:t>可行性研究报告编制</w:t>
      </w:r>
      <w:r>
        <w:rPr>
          <w:rFonts w:hint="eastAsia" w:cs="宋体" w:asciiTheme="minorEastAsia" w:hAnsiTheme="minorEastAsia" w:eastAsiaTheme="minorEastAsia"/>
          <w:sz w:val="28"/>
          <w:szCs w:val="28"/>
          <w:lang w:eastAsia="zh-CN"/>
        </w:rPr>
        <w:t>、阿鲁科尔沁旗森林草原防火物资设备采购项目</w:t>
      </w:r>
      <w:r>
        <w:rPr>
          <w:rFonts w:hint="eastAsia" w:cs="宋体" w:asciiTheme="minorEastAsia" w:hAnsiTheme="minorEastAsia" w:eastAsiaTheme="minorEastAsia"/>
          <w:sz w:val="28"/>
          <w:szCs w:val="28"/>
        </w:rPr>
        <w:t>可行性研究报告编制</w:t>
      </w:r>
      <w:r>
        <w:rPr>
          <w:rFonts w:hint="eastAsia" w:cs="宋体" w:asciiTheme="minorEastAsia" w:hAnsiTheme="minorEastAsia" w:eastAsiaTheme="minorEastAsia"/>
          <w:sz w:val="28"/>
          <w:szCs w:val="28"/>
          <w:lang w:eastAsia="zh-CN"/>
        </w:rPr>
        <w:t>、阿鲁科尔沁旗珍稀濒危野生动物保护救助站基础设施建设项目</w:t>
      </w:r>
      <w:r>
        <w:rPr>
          <w:rFonts w:hint="eastAsia" w:cs="宋体" w:asciiTheme="minorEastAsia" w:hAnsiTheme="minorEastAsia" w:eastAsiaTheme="minorEastAsia"/>
          <w:sz w:val="28"/>
          <w:szCs w:val="28"/>
        </w:rPr>
        <w:t>可行性研究报告编制</w:t>
      </w:r>
      <w:r>
        <w:rPr>
          <w:rFonts w:hint="eastAsia" w:cs="宋体" w:asciiTheme="minorEastAsia" w:hAnsiTheme="minorEastAsia" w:eastAsiaTheme="minorEastAsia"/>
          <w:sz w:val="28"/>
          <w:szCs w:val="28"/>
          <w:lang w:eastAsia="zh-CN"/>
        </w:rPr>
        <w:t>、内蒙古自治区干旱区丰产文冠果良种繁育基地建设项目</w:t>
      </w:r>
      <w:r>
        <w:rPr>
          <w:rFonts w:hint="eastAsia" w:cs="宋体" w:asciiTheme="minorEastAsia" w:hAnsiTheme="minorEastAsia" w:eastAsiaTheme="minorEastAsia"/>
          <w:sz w:val="28"/>
          <w:szCs w:val="28"/>
        </w:rPr>
        <w:t>可行性研究报告编制</w:t>
      </w:r>
      <w:r>
        <w:rPr>
          <w:rFonts w:hint="eastAsia" w:cs="宋体" w:asciiTheme="minorEastAsia" w:hAnsiTheme="minorEastAsia" w:eastAsiaTheme="minorEastAsia"/>
          <w:sz w:val="28"/>
          <w:szCs w:val="28"/>
          <w:lang w:eastAsia="zh-CN"/>
        </w:rPr>
        <w:t>、阿鲁科尔沁旗百万亩文冠果产业发展及加工基地建设项目</w:t>
      </w:r>
      <w:r>
        <w:rPr>
          <w:rFonts w:hint="eastAsia" w:cs="宋体" w:asciiTheme="minorEastAsia" w:hAnsiTheme="minorEastAsia" w:eastAsiaTheme="minorEastAsia"/>
          <w:sz w:val="28"/>
          <w:szCs w:val="28"/>
        </w:rPr>
        <w:t>可行性研究报告编制</w:t>
      </w:r>
      <w:r>
        <w:rPr>
          <w:rFonts w:hint="eastAsia" w:cs="宋体" w:asciiTheme="minorEastAsia" w:hAnsiTheme="minorEastAsia" w:eastAsiaTheme="minorEastAsia"/>
          <w:sz w:val="28"/>
          <w:szCs w:val="28"/>
          <w:lang w:eastAsia="zh-CN"/>
        </w:rPr>
        <w:t>。</w:t>
      </w:r>
      <w:r>
        <w:rPr>
          <w:rFonts w:hint="eastAsia" w:cs="宋体" w:asciiTheme="minorEastAsia" w:hAnsiTheme="minorEastAsia" w:eastAsiaTheme="minorEastAsia"/>
          <w:sz w:val="28"/>
          <w:szCs w:val="28"/>
        </w:rPr>
        <w:t>具体内容和技术要求详见磋商文件。</w:t>
      </w:r>
    </w:p>
    <w:p w14:paraId="2AC6123F">
      <w:pPr>
        <w:pStyle w:val="2"/>
        <w:spacing w:line="360" w:lineRule="auto"/>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本项目不接受联合体投标。</w:t>
      </w:r>
    </w:p>
    <w:p w14:paraId="0BB6BAA7">
      <w:pPr>
        <w:spacing w:line="360" w:lineRule="auto"/>
        <w:ind w:firstLine="560" w:firstLineChars="200"/>
        <w:rPr>
          <w:rFonts w:cs="宋体" w:asciiTheme="minorEastAsia" w:hAnsiTheme="minorEastAsia" w:eastAsiaTheme="minorEastAsia"/>
          <w:sz w:val="28"/>
          <w:szCs w:val="28"/>
        </w:rPr>
      </w:pPr>
      <w:bookmarkStart w:id="2" w:name="_Toc17662"/>
      <w:r>
        <w:rPr>
          <w:rFonts w:hint="eastAsia" w:cs="宋体" w:asciiTheme="minorEastAsia" w:hAnsiTheme="minorEastAsia" w:eastAsiaTheme="minorEastAsia"/>
          <w:sz w:val="28"/>
          <w:szCs w:val="28"/>
        </w:rPr>
        <w:t>二、申请人的资格要求</w:t>
      </w:r>
      <w:bookmarkEnd w:id="2"/>
    </w:p>
    <w:p w14:paraId="7C23623F">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1.满足《中华人民共和国政府采购法》第二十二条规定：</w:t>
      </w:r>
    </w:p>
    <w:p w14:paraId="747CF2F6">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1.1 具有在中华人民共和国境内注册的有效的独立法人营业执照，具有独立承担民事责任的能力。</w:t>
      </w:r>
      <w:r>
        <w:rPr>
          <w:rFonts w:asciiTheme="minorEastAsia" w:hAnsiTheme="minorEastAsia" w:eastAsiaTheme="minorEastAsia"/>
          <w:sz w:val="28"/>
          <w:szCs w:val="28"/>
        </w:rPr>
        <w:t xml:space="preserve"> </w:t>
      </w:r>
    </w:p>
    <w:p w14:paraId="7881ACBE">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1.2 具有良好的商业信誉和健全的财务会计制度书面声明；</w:t>
      </w:r>
    </w:p>
    <w:p w14:paraId="21CCEC16">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1.3 具有履行合同所必需的设备和专业技术能力书面声明；</w:t>
      </w:r>
    </w:p>
    <w:p w14:paraId="4D89D398">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1.4 有依法缴纳税收和社会保障资金的良好记录书面声明；</w:t>
      </w:r>
    </w:p>
    <w:p w14:paraId="3B8752A0">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1.5 参加政府采购活动前三年内，在经营活动中没有重大违法记录；</w:t>
      </w:r>
    </w:p>
    <w:p w14:paraId="517986E3">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1.6 法律、行政法规规定的其他条件；</w:t>
      </w:r>
    </w:p>
    <w:p w14:paraId="3E38863C">
      <w:pPr>
        <w:spacing w:line="360" w:lineRule="auto"/>
        <w:ind w:firstLine="560" w:firstLineChars="200"/>
        <w:rPr>
          <w:rFonts w:cs="宋体" w:asciiTheme="minorEastAsia" w:hAnsiTheme="minorEastAsia" w:eastAsiaTheme="minorEastAsia"/>
          <w:sz w:val="28"/>
          <w:szCs w:val="28"/>
        </w:rPr>
      </w:pPr>
      <w:r>
        <w:rPr>
          <w:rFonts w:asciiTheme="minorEastAsia" w:hAnsiTheme="minorEastAsia" w:eastAsiaTheme="minorEastAsia"/>
          <w:sz w:val="28"/>
          <w:szCs w:val="28"/>
        </w:rPr>
        <w:t>2</w:t>
      </w:r>
      <w:r>
        <w:rPr>
          <w:rFonts w:hint="eastAsia" w:asciiTheme="minorEastAsia" w:hAnsiTheme="minorEastAsia" w:eastAsiaTheme="minorEastAsia"/>
          <w:sz w:val="28"/>
          <w:szCs w:val="28"/>
        </w:rPr>
        <w:t>.</w:t>
      </w:r>
      <w:r>
        <w:rPr>
          <w:rFonts w:hint="eastAsia" w:cs="宋体" w:asciiTheme="minorEastAsia" w:hAnsiTheme="minorEastAsia" w:eastAsiaTheme="minorEastAsia"/>
          <w:sz w:val="28"/>
          <w:szCs w:val="28"/>
        </w:rPr>
        <w:t>未被列入“信用中国”网站(</w:t>
      </w:r>
      <w:r>
        <w:fldChar w:fldCharType="begin"/>
      </w:r>
      <w:r>
        <w:instrText xml:space="preserve"> HYPERLINK "http://www.creditchina.gov.cn" </w:instrText>
      </w:r>
      <w:r>
        <w:fldChar w:fldCharType="separate"/>
      </w:r>
      <w:r>
        <w:rPr>
          <w:rFonts w:hint="eastAsia" w:cs="宋体" w:asciiTheme="minorEastAsia" w:hAnsiTheme="minorEastAsia" w:eastAsiaTheme="minorEastAsia"/>
          <w:sz w:val="28"/>
          <w:szCs w:val="28"/>
        </w:rPr>
        <w:t>www.creditchina.gov.cn</w:t>
      </w:r>
      <w:r>
        <w:rPr>
          <w:rFonts w:hint="eastAsia" w:cs="宋体" w:asciiTheme="minorEastAsia" w:hAnsiTheme="minorEastAsia" w:eastAsiaTheme="minorEastAsia"/>
          <w:sz w:val="28"/>
          <w:szCs w:val="28"/>
        </w:rPr>
        <w:fldChar w:fldCharType="end"/>
      </w:r>
      <w:r>
        <w:rPr>
          <w:rFonts w:hint="eastAsia" w:cs="宋体" w:asciiTheme="minorEastAsia" w:hAnsiTheme="minorEastAsia" w:eastAsiaTheme="minorEastAsia"/>
          <w:sz w:val="28"/>
          <w:szCs w:val="28"/>
        </w:rPr>
        <w:t>)信用失信被执行人、重大税收违法失信主体、政府采购严重违法失信名单；</w:t>
      </w:r>
    </w:p>
    <w:p w14:paraId="1982887C">
      <w:pPr>
        <w:spacing w:line="360" w:lineRule="auto"/>
        <w:ind w:firstLine="560" w:firstLineChars="200"/>
        <w:rPr>
          <w:rFonts w:cs="宋体" w:asciiTheme="minorEastAsia" w:hAnsiTheme="minorEastAsia" w:eastAsiaTheme="minorEastAsia"/>
          <w:sz w:val="28"/>
          <w:szCs w:val="28"/>
        </w:rPr>
      </w:pPr>
      <w:r>
        <w:rPr>
          <w:rFonts w:asciiTheme="minorEastAsia" w:hAnsiTheme="minorEastAsia" w:eastAsiaTheme="minorEastAsia"/>
          <w:sz w:val="28"/>
          <w:szCs w:val="28"/>
        </w:rPr>
        <w:t>3</w:t>
      </w:r>
      <w:r>
        <w:rPr>
          <w:rFonts w:hint="eastAsia" w:asciiTheme="minorEastAsia" w:hAnsiTheme="minorEastAsia" w:eastAsiaTheme="minorEastAsia"/>
          <w:sz w:val="28"/>
          <w:szCs w:val="28"/>
        </w:rPr>
        <w:t>.</w:t>
      </w:r>
      <w:r>
        <w:rPr>
          <w:rFonts w:hint="eastAsia" w:cs="宋体" w:asciiTheme="minorEastAsia" w:hAnsiTheme="minorEastAsia" w:eastAsiaTheme="minorEastAsia"/>
          <w:sz w:val="28"/>
          <w:szCs w:val="28"/>
        </w:rPr>
        <w:t>未被列入“中国政府采购网”(www.ccgp.gov.cn)政府采购严重违法失信行为记录名单；</w:t>
      </w:r>
    </w:p>
    <w:p w14:paraId="3FBACAF9">
      <w:pPr>
        <w:spacing w:line="360" w:lineRule="auto"/>
        <w:ind w:firstLine="560" w:firstLineChars="200"/>
        <w:rPr>
          <w:rFonts w:cs="宋体" w:asciiTheme="minorEastAsia" w:hAnsiTheme="minorEastAsia" w:eastAsiaTheme="minorEastAsia"/>
          <w:sz w:val="28"/>
          <w:szCs w:val="28"/>
        </w:rPr>
      </w:pPr>
      <w:r>
        <w:rPr>
          <w:rFonts w:cs="宋体" w:asciiTheme="minorEastAsia" w:hAnsiTheme="minorEastAsia" w:eastAsiaTheme="minorEastAsia"/>
          <w:sz w:val="28"/>
          <w:szCs w:val="28"/>
        </w:rPr>
        <w:t>4</w:t>
      </w:r>
      <w:r>
        <w:rPr>
          <w:rFonts w:hint="eastAsia" w:cs="宋体" w:asciiTheme="minorEastAsia" w:hAnsiTheme="minorEastAsia" w:eastAsiaTheme="minorEastAsia"/>
          <w:sz w:val="28"/>
          <w:szCs w:val="28"/>
        </w:rPr>
        <w:t>.未受过财政部门禁止参加政府采购活动的行政处罚或受过行政处罚但期限届满的书面声明；</w:t>
      </w:r>
    </w:p>
    <w:p w14:paraId="7C0988B2">
      <w:pPr>
        <w:spacing w:line="360" w:lineRule="auto"/>
        <w:ind w:firstLine="560" w:firstLineChars="200"/>
        <w:rPr>
          <w:rFonts w:cs="宋体" w:asciiTheme="minorEastAsia" w:hAnsiTheme="minorEastAsia" w:eastAsiaTheme="minorEastAsia"/>
          <w:sz w:val="28"/>
          <w:szCs w:val="28"/>
        </w:rPr>
      </w:pPr>
      <w:r>
        <w:rPr>
          <w:rFonts w:asciiTheme="minorEastAsia" w:hAnsiTheme="minorEastAsia" w:eastAsiaTheme="minorEastAsia"/>
          <w:sz w:val="28"/>
          <w:szCs w:val="28"/>
        </w:rPr>
        <w:t>5</w:t>
      </w:r>
      <w:r>
        <w:rPr>
          <w:rFonts w:hint="eastAsia" w:asciiTheme="minorEastAsia" w:hAnsiTheme="minorEastAsia" w:eastAsiaTheme="minorEastAsia"/>
          <w:sz w:val="28"/>
          <w:szCs w:val="28"/>
        </w:rPr>
        <w:t>.</w:t>
      </w:r>
      <w:r>
        <w:rPr>
          <w:rFonts w:hint="eastAsia" w:cs="宋体" w:asciiTheme="minorEastAsia" w:hAnsiTheme="minorEastAsia" w:eastAsiaTheme="minorEastAsia"/>
          <w:sz w:val="28"/>
          <w:szCs w:val="28"/>
        </w:rPr>
        <w:t>单位负责人为同一人或者存在直接控股、管理关系供应商，不得参加同一项下的政府采购活动；</w:t>
      </w:r>
    </w:p>
    <w:p w14:paraId="14CE177E">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6</w:t>
      </w:r>
      <w:r>
        <w:rPr>
          <w:rFonts w:hint="eastAsia" w:asciiTheme="minorEastAsia" w:hAnsiTheme="minorEastAsia" w:eastAsiaTheme="minorEastAsia"/>
          <w:sz w:val="28"/>
          <w:szCs w:val="28"/>
        </w:rPr>
        <w:t>.落实政府采购政策需满足的资格要求：无。</w:t>
      </w:r>
    </w:p>
    <w:p w14:paraId="4167F5F2">
      <w:pPr>
        <w:spacing w:line="360" w:lineRule="auto"/>
        <w:ind w:firstLine="560" w:firstLineChars="200"/>
        <w:rPr>
          <w:rFonts w:asciiTheme="minorEastAsia" w:hAnsiTheme="minorEastAsia" w:eastAsiaTheme="minorEastAsia"/>
          <w:sz w:val="28"/>
          <w:szCs w:val="28"/>
        </w:rPr>
      </w:pPr>
      <w:r>
        <w:rPr>
          <w:rFonts w:cs="宋体" w:asciiTheme="minorEastAsia" w:hAnsiTheme="minorEastAsia" w:eastAsiaTheme="minorEastAsia"/>
          <w:sz w:val="28"/>
          <w:szCs w:val="28"/>
        </w:rPr>
        <w:t>7</w:t>
      </w:r>
      <w:r>
        <w:rPr>
          <w:rFonts w:hint="eastAsia" w:cs="宋体" w:asciiTheme="minorEastAsia" w:hAnsiTheme="minorEastAsia" w:eastAsiaTheme="minorEastAsia"/>
          <w:sz w:val="28"/>
          <w:szCs w:val="28"/>
        </w:rPr>
        <w:t>.本项目不接受联合体投标。</w:t>
      </w:r>
    </w:p>
    <w:p w14:paraId="4C530F18">
      <w:pPr>
        <w:spacing w:line="360" w:lineRule="auto"/>
        <w:ind w:firstLine="560" w:firstLineChars="200"/>
        <w:rPr>
          <w:rFonts w:asciiTheme="minorEastAsia" w:hAnsiTheme="minorEastAsia" w:eastAsiaTheme="minorEastAsia"/>
          <w:sz w:val="28"/>
          <w:szCs w:val="28"/>
        </w:rPr>
      </w:pPr>
      <w:bookmarkStart w:id="3" w:name="_Toc12029"/>
      <w:r>
        <w:rPr>
          <w:rFonts w:hint="eastAsia" w:cs="宋体" w:asciiTheme="minorEastAsia" w:hAnsiTheme="minorEastAsia" w:eastAsiaTheme="minorEastAsia"/>
          <w:sz w:val="28"/>
          <w:szCs w:val="28"/>
        </w:rPr>
        <w:t>三、获取磋商文件</w:t>
      </w:r>
      <w:bookmarkEnd w:id="3"/>
    </w:p>
    <w:p w14:paraId="2976DED1">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符合上述条件的投标人可在2024年</w:t>
      </w:r>
      <w:r>
        <w:rPr>
          <w:rFonts w:asciiTheme="minorEastAsia" w:hAnsiTheme="minorEastAsia" w:eastAsiaTheme="minorEastAsia"/>
          <w:sz w:val="28"/>
          <w:szCs w:val="28"/>
        </w:rPr>
        <w:t>1</w:t>
      </w:r>
      <w:r>
        <w:rPr>
          <w:rFonts w:hint="eastAsia" w:asciiTheme="minorEastAsia" w:hAnsiTheme="minorEastAsia" w:eastAsiaTheme="minorEastAsia"/>
          <w:sz w:val="28"/>
          <w:szCs w:val="28"/>
          <w:lang w:val="en-US" w:eastAsia="zh-CN"/>
        </w:rPr>
        <w:t>2</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2</w:t>
      </w:r>
      <w:r>
        <w:rPr>
          <w:rFonts w:hint="eastAsia" w:asciiTheme="minorEastAsia" w:hAnsiTheme="minorEastAsia" w:eastAsiaTheme="minorEastAsia"/>
          <w:sz w:val="28"/>
          <w:szCs w:val="28"/>
        </w:rPr>
        <w:t>日至2024年</w:t>
      </w:r>
      <w:r>
        <w:rPr>
          <w:rFonts w:asciiTheme="minorEastAsia" w:hAnsiTheme="minorEastAsia" w:eastAsiaTheme="minorEastAsia"/>
          <w:sz w:val="28"/>
          <w:szCs w:val="28"/>
        </w:rPr>
        <w:t>12</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6</w:t>
      </w:r>
      <w:r>
        <w:rPr>
          <w:rFonts w:hint="eastAsia" w:asciiTheme="minorEastAsia" w:hAnsiTheme="minorEastAsia" w:eastAsiaTheme="minorEastAsia"/>
          <w:sz w:val="28"/>
          <w:szCs w:val="28"/>
        </w:rPr>
        <w:t>日，每日上午8:30-11:30时,下午2:30-5:30时到内蒙古盖仑工程项目管理有限公司获取磋商文件。</w:t>
      </w:r>
    </w:p>
    <w:p w14:paraId="504EBC42">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投标人</w:t>
      </w:r>
      <w:r>
        <w:rPr>
          <w:rFonts w:hint="eastAsia" w:asciiTheme="minorEastAsia" w:hAnsiTheme="minorEastAsia" w:eastAsiaTheme="minorEastAsia"/>
          <w:sz w:val="28"/>
          <w:szCs w:val="28"/>
          <w:lang w:val="en-US" w:eastAsia="zh-CN"/>
        </w:rPr>
        <w:t>获取文件时</w:t>
      </w:r>
      <w:r>
        <w:rPr>
          <w:rFonts w:hint="eastAsia" w:asciiTheme="minorEastAsia" w:hAnsiTheme="minorEastAsia" w:eastAsiaTheme="minorEastAsia"/>
          <w:sz w:val="28"/>
          <w:szCs w:val="28"/>
        </w:rPr>
        <w:t>需要提供以下材料：</w:t>
      </w:r>
    </w:p>
    <w:p w14:paraId="779922FD">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1.出示身份证原件，提供复印件；</w:t>
      </w:r>
    </w:p>
    <w:p w14:paraId="48E03D25">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2.出具经法定代表人签字、公司盖章的“授权委托书”；</w:t>
      </w:r>
    </w:p>
    <w:p w14:paraId="5D968A62">
      <w:pPr>
        <w:spacing w:line="360" w:lineRule="auto"/>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3.提供有效并加盖投标企业公章的营业执照副本复印件；</w:t>
      </w:r>
    </w:p>
    <w:p w14:paraId="7347B88D">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4.其他资料：</w:t>
      </w:r>
    </w:p>
    <w:p w14:paraId="217FE918">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确认参与本项目的供应商需携带以下资料加盖供应商公章的复印件1份：</w:t>
      </w:r>
    </w:p>
    <w:p w14:paraId="431DF88A">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（1）《参与磋商确认函》（见附件1）；</w:t>
      </w:r>
    </w:p>
    <w:p w14:paraId="6FD49029">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（2）授权委托书（包括身份证复印件）；</w:t>
      </w:r>
    </w:p>
    <w:p w14:paraId="48AB606B">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（3）三证合一或多证合一营业执照（或营业执照、税务登记证、组织机构代码证）复印件；</w:t>
      </w:r>
    </w:p>
    <w:p w14:paraId="719EB585">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t>4</w:t>
      </w:r>
      <w:r>
        <w:rPr>
          <w:rFonts w:hint="eastAsia" w:asciiTheme="minorEastAsia" w:hAnsiTheme="minorEastAsia" w:eastAsiaTheme="minorEastAsia"/>
          <w:sz w:val="28"/>
          <w:szCs w:val="28"/>
        </w:rPr>
        <w:t>）参加政府采购活动前3年内在经营活动中没有重大违法记录的书面声明（见附件2）；</w:t>
      </w:r>
    </w:p>
    <w:p w14:paraId="70A6A88C">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t>5</w:t>
      </w:r>
      <w:r>
        <w:rPr>
          <w:rFonts w:hint="eastAsia" w:asciiTheme="minorEastAsia" w:hAnsiTheme="minorEastAsia" w:eastAsiaTheme="minorEastAsia"/>
          <w:sz w:val="28"/>
          <w:szCs w:val="28"/>
        </w:rPr>
        <w:t>）</w:t>
      </w:r>
      <w:r>
        <w:rPr>
          <w:rFonts w:hint="eastAsia" w:cs="宋体" w:asciiTheme="minorEastAsia" w:hAnsiTheme="minorEastAsia" w:eastAsiaTheme="minorEastAsia"/>
          <w:sz w:val="28"/>
          <w:szCs w:val="28"/>
        </w:rPr>
        <w:t>未被列入“信用中国”网站(www.creditchina.gov.cn)失信被执行人、重大税收违法失信主体、政府采购严重违法失信名单的查询结果（网页截图）；</w:t>
      </w:r>
      <w:r>
        <w:rPr>
          <w:rFonts w:hint="eastAsia" w:asciiTheme="minorEastAsia" w:hAnsiTheme="minorEastAsia" w:eastAsiaTheme="minorEastAsia"/>
          <w:sz w:val="28"/>
          <w:szCs w:val="28"/>
        </w:rPr>
        <w:t>未被列入</w:t>
      </w:r>
      <w:r>
        <w:rPr>
          <w:rFonts w:hint="eastAsia" w:cs="宋体" w:asciiTheme="minorEastAsia" w:hAnsiTheme="minorEastAsia" w:eastAsiaTheme="minorEastAsia"/>
          <w:sz w:val="28"/>
          <w:szCs w:val="28"/>
        </w:rPr>
        <w:t>中国政府采购网(www.ccgp.gov.cn)政府采购严重违法失信行为信息记录的查询结果（网页截图）</w:t>
      </w:r>
      <w:r>
        <w:rPr>
          <w:rFonts w:hint="eastAsia" w:asciiTheme="minorEastAsia" w:hAnsiTheme="minorEastAsia" w:eastAsiaTheme="minorEastAsia"/>
          <w:sz w:val="28"/>
          <w:szCs w:val="28"/>
        </w:rPr>
        <w:t>；</w:t>
      </w:r>
    </w:p>
    <w:p w14:paraId="449CFF2A">
      <w:pPr>
        <w:tabs>
          <w:tab w:val="left" w:pos="591"/>
        </w:tabs>
        <w:spacing w:line="360" w:lineRule="auto"/>
        <w:ind w:firstLine="565" w:firstLineChars="202"/>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w:t>
      </w:r>
      <w:r>
        <w:rPr>
          <w:rFonts w:cs="宋体" w:asciiTheme="minorEastAsia" w:hAnsiTheme="minorEastAsia" w:eastAsiaTheme="minorEastAsia"/>
          <w:sz w:val="28"/>
          <w:szCs w:val="28"/>
        </w:rPr>
        <w:t>6</w:t>
      </w:r>
      <w:r>
        <w:rPr>
          <w:rFonts w:hint="eastAsia" w:cs="宋体" w:asciiTheme="minorEastAsia" w:hAnsiTheme="minorEastAsia" w:eastAsiaTheme="minorEastAsia"/>
          <w:sz w:val="28"/>
          <w:szCs w:val="28"/>
        </w:rPr>
        <w:t>）未受过财政部门禁止参加政府采购活动的行政处罚或受过行政处罚但期限届满的书面声明（格式自拟）；</w:t>
      </w:r>
    </w:p>
    <w:p w14:paraId="55F5D548">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供应商到内蒙古盖仑工程项目管理有限公司，由采购人或采购代理机构进行现场受理、核对确认参与材料，材料齐全后领取竞争性磋商文件</w:t>
      </w:r>
      <w:r>
        <w:rPr>
          <w:rFonts w:hint="eastAsia" w:cs="宋体" w:asciiTheme="minorEastAsia" w:hAnsiTheme="minorEastAsia" w:eastAsiaTheme="minorEastAsia"/>
          <w:sz w:val="28"/>
          <w:szCs w:val="28"/>
        </w:rPr>
        <w:t>。</w:t>
      </w:r>
      <w:r>
        <w:rPr>
          <w:rFonts w:hint="eastAsia" w:asciiTheme="minorEastAsia" w:hAnsiTheme="minorEastAsia" w:eastAsiaTheme="minorEastAsia"/>
          <w:sz w:val="28"/>
          <w:szCs w:val="28"/>
        </w:rPr>
        <w:t>超过确认参与截止时间再递交的材料，不予接收。</w:t>
      </w:r>
    </w:p>
    <w:p w14:paraId="530421FE">
      <w:pPr>
        <w:spacing w:line="360" w:lineRule="auto"/>
        <w:ind w:firstLine="540"/>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方式：现场获取</w:t>
      </w:r>
    </w:p>
    <w:p w14:paraId="6098EA42">
      <w:pPr>
        <w:spacing w:line="360" w:lineRule="auto"/>
        <w:ind w:firstLine="560" w:firstLineChars="200"/>
        <w:rPr>
          <w:rFonts w:cs="宋体" w:asciiTheme="minorEastAsia" w:hAnsiTheme="minorEastAsia" w:eastAsiaTheme="minorEastAsia"/>
          <w:sz w:val="28"/>
          <w:szCs w:val="28"/>
        </w:rPr>
      </w:pPr>
      <w:bookmarkStart w:id="4" w:name="_Toc9244"/>
      <w:r>
        <w:rPr>
          <w:rFonts w:hint="eastAsia" w:cs="宋体" w:asciiTheme="minorEastAsia" w:hAnsiTheme="minorEastAsia" w:eastAsiaTheme="minorEastAsia"/>
          <w:sz w:val="28"/>
          <w:szCs w:val="28"/>
        </w:rPr>
        <w:t>四、响应文件提交</w:t>
      </w:r>
      <w:bookmarkEnd w:id="4"/>
    </w:p>
    <w:p w14:paraId="655FCFC6">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截止时间：2024年12月</w:t>
      </w:r>
      <w:r>
        <w:rPr>
          <w:rFonts w:hint="eastAsia" w:asciiTheme="minorEastAsia" w:hAnsiTheme="minorEastAsia" w:eastAsiaTheme="minorEastAsia"/>
          <w:sz w:val="28"/>
          <w:szCs w:val="28"/>
          <w:lang w:val="en-US" w:eastAsia="zh-CN"/>
        </w:rPr>
        <w:t>12</w:t>
      </w:r>
      <w:r>
        <w:rPr>
          <w:rFonts w:hint="eastAsia" w:asciiTheme="minorEastAsia" w:hAnsiTheme="minorEastAsia" w:eastAsiaTheme="minorEastAsia"/>
          <w:sz w:val="28"/>
          <w:szCs w:val="28"/>
        </w:rPr>
        <w:t>日09时00分</w:t>
      </w:r>
    </w:p>
    <w:p w14:paraId="27B2CB0E">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地点：阿鲁科尔沁旗林业和草原局</w:t>
      </w:r>
      <w:r>
        <w:rPr>
          <w:rFonts w:hint="eastAsia" w:asciiTheme="minorEastAsia" w:hAnsiTheme="minorEastAsia" w:eastAsiaTheme="minorEastAsia"/>
          <w:sz w:val="28"/>
          <w:szCs w:val="28"/>
          <w:lang w:val="en-US" w:eastAsia="zh-CN"/>
        </w:rPr>
        <w:t>5</w:t>
      </w:r>
      <w:r>
        <w:rPr>
          <w:rFonts w:hint="eastAsia" w:asciiTheme="minorEastAsia" w:hAnsiTheme="minorEastAsia" w:eastAsiaTheme="minorEastAsia"/>
          <w:sz w:val="28"/>
          <w:szCs w:val="28"/>
        </w:rPr>
        <w:t>楼会议室</w:t>
      </w:r>
    </w:p>
    <w:p w14:paraId="11248FB0">
      <w:pPr>
        <w:spacing w:line="360" w:lineRule="auto"/>
        <w:ind w:firstLine="560" w:firstLineChars="200"/>
        <w:rPr>
          <w:rFonts w:cs="宋体" w:asciiTheme="minorEastAsia" w:hAnsiTheme="minorEastAsia" w:eastAsiaTheme="minorEastAsia"/>
          <w:sz w:val="28"/>
          <w:szCs w:val="28"/>
        </w:rPr>
      </w:pPr>
      <w:bookmarkStart w:id="5" w:name="_Toc9692"/>
      <w:r>
        <w:rPr>
          <w:rFonts w:hint="eastAsia" w:cs="宋体" w:asciiTheme="minorEastAsia" w:hAnsiTheme="minorEastAsia" w:eastAsiaTheme="minorEastAsia"/>
          <w:sz w:val="28"/>
          <w:szCs w:val="28"/>
        </w:rPr>
        <w:t>五、开启</w:t>
      </w:r>
      <w:bookmarkEnd w:id="5"/>
    </w:p>
    <w:p w14:paraId="42A8FDDF">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时间：2024年12月</w:t>
      </w:r>
      <w:r>
        <w:rPr>
          <w:rFonts w:hint="eastAsia" w:asciiTheme="minorEastAsia" w:hAnsiTheme="minorEastAsia" w:eastAsiaTheme="minorEastAsia"/>
          <w:sz w:val="28"/>
          <w:szCs w:val="28"/>
          <w:lang w:val="en-US" w:eastAsia="zh-CN"/>
        </w:rPr>
        <w:t>12</w:t>
      </w:r>
      <w:r>
        <w:rPr>
          <w:rFonts w:hint="eastAsia" w:asciiTheme="minorEastAsia" w:hAnsiTheme="minorEastAsia" w:eastAsiaTheme="minorEastAsia"/>
          <w:sz w:val="28"/>
          <w:szCs w:val="28"/>
        </w:rPr>
        <w:t>日09时00分</w:t>
      </w:r>
    </w:p>
    <w:p w14:paraId="682030EC">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地点：阿鲁科尔沁旗林业和草原局</w:t>
      </w:r>
      <w:r>
        <w:rPr>
          <w:rFonts w:hint="eastAsia" w:asciiTheme="minorEastAsia" w:hAnsiTheme="minorEastAsia" w:eastAsiaTheme="minorEastAsia"/>
          <w:sz w:val="28"/>
          <w:szCs w:val="28"/>
          <w:lang w:val="en-US" w:eastAsia="zh-CN"/>
        </w:rPr>
        <w:t>5</w:t>
      </w:r>
      <w:r>
        <w:rPr>
          <w:rFonts w:hint="eastAsia" w:asciiTheme="minorEastAsia" w:hAnsiTheme="minorEastAsia" w:eastAsiaTheme="minorEastAsia"/>
          <w:sz w:val="28"/>
          <w:szCs w:val="28"/>
        </w:rPr>
        <w:t>楼会议室</w:t>
      </w:r>
    </w:p>
    <w:p w14:paraId="3601B091">
      <w:pPr>
        <w:spacing w:line="360" w:lineRule="auto"/>
        <w:ind w:firstLine="560" w:firstLineChars="200"/>
        <w:rPr>
          <w:rFonts w:asciiTheme="minorEastAsia" w:hAnsiTheme="minorEastAsia" w:eastAsiaTheme="minorEastAsia"/>
          <w:sz w:val="28"/>
          <w:szCs w:val="28"/>
        </w:rPr>
      </w:pPr>
      <w:bookmarkStart w:id="6" w:name="_Toc19959"/>
      <w:r>
        <w:rPr>
          <w:rFonts w:hint="eastAsia" w:cs="宋体" w:asciiTheme="minorEastAsia" w:hAnsiTheme="minorEastAsia" w:eastAsiaTheme="minorEastAsia"/>
          <w:sz w:val="28"/>
          <w:szCs w:val="28"/>
        </w:rPr>
        <w:t>六、公告期限</w:t>
      </w:r>
      <w:bookmarkEnd w:id="6"/>
    </w:p>
    <w:p w14:paraId="79DF748D">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自本公告发布之日起</w:t>
      </w:r>
      <w:r>
        <w:rPr>
          <w:rFonts w:hint="eastAsia" w:asciiTheme="minorEastAsia" w:hAnsiTheme="minorEastAsia" w:eastAsiaTheme="minorEastAsia"/>
          <w:sz w:val="28"/>
          <w:szCs w:val="28"/>
          <w:lang w:val="en-US" w:eastAsia="zh-CN"/>
        </w:rPr>
        <w:t>5个工作日</w:t>
      </w:r>
      <w:r>
        <w:rPr>
          <w:rFonts w:hint="eastAsia" w:asciiTheme="minorEastAsia" w:hAnsiTheme="minorEastAsia" w:eastAsiaTheme="minorEastAsia"/>
          <w:sz w:val="28"/>
          <w:szCs w:val="28"/>
        </w:rPr>
        <w:t>。</w:t>
      </w:r>
    </w:p>
    <w:p w14:paraId="0C87492D">
      <w:pPr>
        <w:spacing w:line="360" w:lineRule="auto"/>
        <w:ind w:firstLine="560" w:firstLineChars="200"/>
        <w:rPr>
          <w:rFonts w:asciiTheme="minorEastAsia" w:hAnsiTheme="minorEastAsia" w:eastAsiaTheme="minorEastAsia"/>
          <w:sz w:val="28"/>
          <w:szCs w:val="28"/>
        </w:rPr>
      </w:pPr>
      <w:bookmarkStart w:id="7" w:name="_Toc7044"/>
      <w:r>
        <w:rPr>
          <w:rFonts w:hint="eastAsia" w:cs="宋体" w:asciiTheme="minorEastAsia" w:hAnsiTheme="minorEastAsia" w:eastAsiaTheme="minorEastAsia"/>
          <w:sz w:val="28"/>
          <w:szCs w:val="28"/>
        </w:rPr>
        <w:t>七、凡对本次采购提出询问，请按以下方式联系</w:t>
      </w:r>
      <w:bookmarkEnd w:id="7"/>
    </w:p>
    <w:p w14:paraId="3D0EF1E1">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1.采购人信息</w:t>
      </w:r>
    </w:p>
    <w:p w14:paraId="016216DD">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采购单位名称：</w:t>
      </w:r>
      <w:r>
        <w:rPr>
          <w:rFonts w:hint="eastAsia" w:asciiTheme="minorEastAsia" w:hAnsiTheme="minorEastAsia" w:eastAsiaTheme="minorEastAsia"/>
          <w:sz w:val="28"/>
          <w:szCs w:val="28"/>
        </w:rPr>
        <w:t>阿鲁科尔沁旗林业和草原局</w:t>
      </w:r>
    </w:p>
    <w:p w14:paraId="2B13D2C2">
      <w:pPr>
        <w:spacing w:line="360" w:lineRule="auto"/>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 xml:space="preserve">地址：阿鲁科尔沁旗天山镇新城区   </w:t>
      </w:r>
    </w:p>
    <w:p w14:paraId="32893857">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联系人：</w:t>
      </w:r>
      <w:r>
        <w:rPr>
          <w:rFonts w:hint="eastAsia" w:cs="宋体" w:asciiTheme="minorEastAsia" w:hAnsiTheme="minorEastAsia" w:eastAsiaTheme="minorEastAsia"/>
          <w:sz w:val="28"/>
          <w:szCs w:val="28"/>
          <w:lang w:val="en-US" w:eastAsia="zh-CN"/>
        </w:rPr>
        <w:t>马主任</w:t>
      </w:r>
      <w:r>
        <w:rPr>
          <w:rFonts w:cs="宋体" w:asciiTheme="minorEastAsia" w:hAnsiTheme="minorEastAsia" w:eastAsiaTheme="minorEastAsia"/>
          <w:sz w:val="28"/>
          <w:szCs w:val="28"/>
        </w:rPr>
        <w:t xml:space="preserve"> </w:t>
      </w:r>
    </w:p>
    <w:p w14:paraId="55433B1B">
      <w:pPr>
        <w:spacing w:line="360" w:lineRule="auto"/>
        <w:ind w:firstLine="560" w:firstLineChars="200"/>
        <w:rPr>
          <w:rFonts w:hint="default" w:cs="宋体" w:asciiTheme="minorEastAsia" w:hAnsiTheme="minorEastAsia" w:eastAsiaTheme="minorEastAsia"/>
          <w:sz w:val="28"/>
          <w:szCs w:val="28"/>
          <w:lang w:val="en-US" w:eastAsia="zh-CN"/>
        </w:rPr>
      </w:pPr>
      <w:r>
        <w:rPr>
          <w:rFonts w:hint="eastAsia" w:cs="宋体" w:asciiTheme="minorEastAsia" w:hAnsiTheme="minorEastAsia" w:eastAsiaTheme="minorEastAsia"/>
          <w:sz w:val="28"/>
          <w:szCs w:val="28"/>
        </w:rPr>
        <w:t>联系电话：</w:t>
      </w:r>
      <w:r>
        <w:rPr>
          <w:rFonts w:hint="eastAsia" w:cs="宋体" w:asciiTheme="minorEastAsia" w:hAnsiTheme="minorEastAsia" w:eastAsiaTheme="minorEastAsia"/>
          <w:sz w:val="28"/>
          <w:szCs w:val="28"/>
          <w:lang w:val="en-US" w:eastAsia="zh-CN"/>
        </w:rPr>
        <w:t>13789432232</w:t>
      </w:r>
    </w:p>
    <w:p w14:paraId="0F3F66AC">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2.采购代理信息</w:t>
      </w:r>
    </w:p>
    <w:p w14:paraId="0E5286D7">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采购代理机构名称：内蒙古盖仑工程项目管理有限公司</w:t>
      </w:r>
    </w:p>
    <w:p w14:paraId="0F0B9BFB">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地址：赤峰市新城区临潢大街六和大厦四楼</w:t>
      </w:r>
    </w:p>
    <w:p w14:paraId="4B6BB6A9">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 xml:space="preserve">项目负责人：王连胜       </w:t>
      </w:r>
    </w:p>
    <w:p w14:paraId="7E4B605C">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联系电话：0476-8282655</w:t>
      </w:r>
    </w:p>
    <w:p w14:paraId="2CBCAA00">
      <w:pPr>
        <w:spacing w:line="360" w:lineRule="auto"/>
        <w:ind w:firstLine="560" w:firstLineChars="200"/>
        <w:rPr>
          <w:rFonts w:asciiTheme="minorEastAsia" w:hAnsiTheme="minorEastAsia" w:eastAsiaTheme="minorEastAsia"/>
          <w:sz w:val="28"/>
          <w:szCs w:val="28"/>
        </w:rPr>
      </w:pPr>
    </w:p>
    <w:p w14:paraId="5CD29026">
      <w:pPr>
        <w:spacing w:line="360" w:lineRule="auto"/>
        <w:ind w:firstLine="560" w:firstLineChars="200"/>
        <w:jc w:val="center"/>
      </w:pPr>
      <w:r>
        <w:rPr>
          <w:rFonts w:hint="eastAsia" w:asciiTheme="minorEastAsia" w:hAnsiTheme="minorEastAsia" w:eastAsiaTheme="minorEastAsia"/>
          <w:sz w:val="28"/>
          <w:szCs w:val="28"/>
        </w:rPr>
        <w:t xml:space="preserve">                            2024年</w:t>
      </w:r>
      <w:r>
        <w:rPr>
          <w:rFonts w:asciiTheme="minorEastAsia" w:hAnsiTheme="minorEastAsia" w:eastAsiaTheme="minorEastAsia"/>
          <w:sz w:val="28"/>
          <w:szCs w:val="28"/>
        </w:rPr>
        <w:t>11</w:t>
      </w:r>
      <w:r>
        <w:rPr>
          <w:rFonts w:hint="eastAsia" w:asciiTheme="minorEastAsia" w:hAnsiTheme="minorEastAsia" w:eastAsiaTheme="minorEastAsia"/>
          <w:sz w:val="28"/>
          <w:szCs w:val="28"/>
        </w:rPr>
        <w:t>月</w:t>
      </w:r>
      <w:r>
        <w:rPr>
          <w:rFonts w:asciiTheme="minorEastAsia" w:hAnsiTheme="minorEastAsia" w:eastAsiaTheme="minorEastAsia"/>
          <w:sz w:val="28"/>
          <w:szCs w:val="28"/>
        </w:rPr>
        <w:t>2</w:t>
      </w:r>
      <w:r>
        <w:rPr>
          <w:rFonts w:hint="eastAsia" w:asciiTheme="minorEastAsia" w:hAnsiTheme="minorEastAsia" w:eastAsiaTheme="minorEastAsia"/>
          <w:sz w:val="28"/>
          <w:szCs w:val="28"/>
          <w:lang w:val="en-US" w:eastAsia="zh-CN"/>
        </w:rPr>
        <w:t>9</w:t>
      </w:r>
      <w:r>
        <w:rPr>
          <w:rFonts w:hint="eastAsia" w:asciiTheme="minorEastAsia" w:hAnsiTheme="minorEastAsia" w:eastAsiaTheme="minorEastAsia"/>
          <w:sz w:val="28"/>
          <w:szCs w:val="28"/>
        </w:rPr>
        <w:t>日</w:t>
      </w:r>
    </w:p>
    <w:p w14:paraId="14F0ECF5">
      <w:pPr>
        <w:spacing w:line="360" w:lineRule="auto"/>
        <w:rPr>
          <w:rFonts w:asciiTheme="minorEastAsia" w:hAnsiTheme="minorEastAsia" w:eastAsiaTheme="minorEastAsia"/>
          <w:sz w:val="28"/>
          <w:szCs w:val="28"/>
        </w:rPr>
      </w:pPr>
    </w:p>
    <w:p w14:paraId="40CB0B0D">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br w:type="page"/>
      </w:r>
    </w:p>
    <w:p w14:paraId="79BF1CBC">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附件1：</w:t>
      </w:r>
    </w:p>
    <w:p w14:paraId="33BE5F2B">
      <w:pPr>
        <w:spacing w:line="360" w:lineRule="auto"/>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参与磋商确认函</w:t>
      </w:r>
    </w:p>
    <w:p w14:paraId="2955CCAA">
      <w:pPr>
        <w:spacing w:line="360" w:lineRule="auto"/>
        <w:rPr>
          <w:rFonts w:cs="宋体" w:asciiTheme="minorEastAsia" w:hAnsiTheme="minorEastAsia" w:eastAsiaTheme="minorEastAsia"/>
          <w:sz w:val="28"/>
          <w:szCs w:val="28"/>
          <w:u w:val="single"/>
        </w:rPr>
      </w:pPr>
    </w:p>
    <w:p w14:paraId="5B9959A4">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u w:val="single"/>
        </w:rPr>
        <w:t>阿鲁科尔沁旗林业和草原局</w:t>
      </w:r>
      <w:r>
        <w:rPr>
          <w:rFonts w:hint="eastAsia" w:cs="宋体" w:asciiTheme="minorEastAsia" w:hAnsiTheme="minorEastAsia" w:eastAsiaTheme="minorEastAsia"/>
          <w:sz w:val="28"/>
          <w:szCs w:val="28"/>
        </w:rPr>
        <w:t>：</w:t>
      </w:r>
    </w:p>
    <w:p w14:paraId="2510D826">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u w:val="single"/>
        </w:rPr>
        <w:t>（供应商全称）</w:t>
      </w:r>
      <w:r>
        <w:rPr>
          <w:rFonts w:hint="eastAsia" w:cs="宋体" w:asciiTheme="minorEastAsia" w:hAnsiTheme="minorEastAsia" w:eastAsiaTheme="minorEastAsia"/>
          <w:sz w:val="28"/>
          <w:szCs w:val="28"/>
        </w:rPr>
        <w:t>参加贵方组织的</w:t>
      </w:r>
      <w:r>
        <w:rPr>
          <w:rFonts w:hint="eastAsia" w:cs="宋体" w:asciiTheme="minorEastAsia" w:hAnsiTheme="minorEastAsia" w:eastAsiaTheme="minorEastAsia"/>
          <w:sz w:val="28"/>
          <w:szCs w:val="28"/>
          <w:u w:val="single"/>
        </w:rPr>
        <w:t>阿鲁科尔沁旗林业和草原局</w:t>
      </w:r>
      <w:r>
        <w:rPr>
          <w:rFonts w:hint="eastAsia" w:cs="宋体" w:asciiTheme="minorEastAsia" w:hAnsiTheme="minorEastAsia" w:eastAsiaTheme="minorEastAsia"/>
          <w:sz w:val="28"/>
          <w:szCs w:val="28"/>
          <w:u w:val="single"/>
          <w:lang w:eastAsia="zh-CN"/>
        </w:rPr>
        <w:t>2024年储备项目可行性研究报告编制服务</w:t>
      </w:r>
      <w:r>
        <w:rPr>
          <w:rFonts w:hint="eastAsia" w:cs="宋体" w:asciiTheme="minorEastAsia" w:hAnsiTheme="minorEastAsia" w:eastAsiaTheme="minorEastAsia"/>
          <w:sz w:val="28"/>
          <w:szCs w:val="28"/>
          <w:u w:val="single"/>
        </w:rPr>
        <w:t>（项目编号：GLZB2024-099）</w:t>
      </w:r>
      <w:r>
        <w:rPr>
          <w:rFonts w:hint="eastAsia" w:cs="宋体" w:asciiTheme="minorEastAsia" w:hAnsiTheme="minorEastAsia" w:eastAsiaTheme="minorEastAsia"/>
          <w:sz w:val="28"/>
          <w:szCs w:val="28"/>
        </w:rPr>
        <w:t>竞争性磋商的有关活动，为此我方承诺：</w:t>
      </w:r>
    </w:p>
    <w:p w14:paraId="1240EF0B">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1、已经具备《中华人民共和国政府采购法》中第二十二条中规定的条件；</w:t>
      </w:r>
    </w:p>
    <w:p w14:paraId="601F262D">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2、严格遵守《中华人民共和国政府采购法》的有关规定；</w:t>
      </w:r>
    </w:p>
    <w:p w14:paraId="26087A7F">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3、愿意提供任何与本次磋商有关的资料、情况和技术资料。</w:t>
      </w:r>
    </w:p>
    <w:p w14:paraId="2E500E10">
      <w:pPr>
        <w:spacing w:line="360" w:lineRule="auto"/>
        <w:rPr>
          <w:rFonts w:cs="宋体" w:asciiTheme="minorEastAsia" w:hAnsiTheme="minorEastAsia" w:eastAsiaTheme="minorEastAsia"/>
          <w:sz w:val="28"/>
          <w:szCs w:val="28"/>
        </w:rPr>
      </w:pPr>
    </w:p>
    <w:p w14:paraId="503850EE">
      <w:pPr>
        <w:spacing w:line="360" w:lineRule="auto"/>
        <w:ind w:firstLine="560" w:firstLineChars="200"/>
        <w:rPr>
          <w:rFonts w:cs="宋体" w:asciiTheme="minorEastAsia" w:hAnsiTheme="minorEastAsia" w:eastAsiaTheme="minorEastAsia"/>
          <w:sz w:val="28"/>
          <w:szCs w:val="28"/>
        </w:rPr>
      </w:pPr>
    </w:p>
    <w:p w14:paraId="1B85A17D">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供应商全称（公章）：</w:t>
      </w:r>
    </w:p>
    <w:p w14:paraId="709108E1">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法定代表人（签字或盖章）：</w:t>
      </w:r>
    </w:p>
    <w:p w14:paraId="070EA317">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联系人：</w:t>
      </w:r>
    </w:p>
    <w:p w14:paraId="57936CDD">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联系电话：</w:t>
      </w:r>
    </w:p>
    <w:p w14:paraId="4DC44D60">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日期：</w:t>
      </w:r>
    </w:p>
    <w:p w14:paraId="7ED935B6">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br w:type="page"/>
      </w:r>
    </w:p>
    <w:p w14:paraId="6DEE7F26">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附件2</w:t>
      </w:r>
    </w:p>
    <w:p w14:paraId="7190D4B4">
      <w:pPr>
        <w:spacing w:line="360" w:lineRule="auto"/>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参加政府采购前三年内在经营活动中</w:t>
      </w:r>
    </w:p>
    <w:p w14:paraId="5C3CFFFD">
      <w:pPr>
        <w:spacing w:line="360" w:lineRule="auto"/>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无重大违法记录书面声明</w:t>
      </w:r>
    </w:p>
    <w:p w14:paraId="2B357DD4">
      <w:pPr>
        <w:spacing w:line="360" w:lineRule="auto"/>
        <w:jc w:val="center"/>
        <w:rPr>
          <w:rFonts w:asciiTheme="minorEastAsia" w:hAnsiTheme="minorEastAsia" w:eastAsiaTheme="minorEastAsia"/>
          <w:sz w:val="28"/>
          <w:szCs w:val="28"/>
        </w:rPr>
      </w:pPr>
    </w:p>
    <w:p w14:paraId="3E28FD97">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阿鲁科尔沁旗林业和草原局：</w:t>
      </w:r>
    </w:p>
    <w:p w14:paraId="45955FF3">
      <w:pPr>
        <w:pStyle w:val="10"/>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我公司自愿参加阿鲁科尔沁旗林业和草原局</w:t>
      </w:r>
      <w:r>
        <w:rPr>
          <w:rFonts w:hint="eastAsia" w:asciiTheme="minorEastAsia" w:hAnsiTheme="minorEastAsia" w:eastAsiaTheme="minorEastAsia"/>
          <w:sz w:val="28"/>
          <w:szCs w:val="28"/>
          <w:lang w:eastAsia="zh-CN"/>
        </w:rPr>
        <w:t>2024年储备项目可行性研究报告编制服务</w:t>
      </w:r>
      <w:r>
        <w:rPr>
          <w:rFonts w:hint="eastAsia" w:asciiTheme="minorEastAsia" w:hAnsiTheme="minorEastAsia" w:eastAsiaTheme="minorEastAsia"/>
          <w:sz w:val="28"/>
          <w:szCs w:val="28"/>
        </w:rPr>
        <w:t>（项目编号：GLZB2024-099）政府采购活动，严格遵守《中华人民共和国政府采购法》、《政府采购法实施条例》及所有相关法律、法规和规定，同时郑重承诺：</w:t>
      </w:r>
    </w:p>
    <w:p w14:paraId="0E8EBBCE">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在参加此次政府采购活动前3年内，本公司在经营活动中无重大违法记录，在“信用中国”网站（www.creditchina.gov.cn）、“信用内蒙古”网站（www.nmgcredit.gov.cn）和中国政府采购网（www.ccgp.gov.cn）上均无任何违法违规行为的纪录。</w:t>
      </w:r>
    </w:p>
    <w:p w14:paraId="14C78F1A">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特此声明。</w:t>
      </w:r>
    </w:p>
    <w:p w14:paraId="46C993F0">
      <w:pPr>
        <w:spacing w:line="360" w:lineRule="auto"/>
        <w:ind w:firstLine="560" w:firstLineChars="200"/>
        <w:rPr>
          <w:rFonts w:asciiTheme="minorEastAsia" w:hAnsiTheme="minorEastAsia" w:eastAsiaTheme="minorEastAsia"/>
          <w:sz w:val="28"/>
          <w:szCs w:val="28"/>
        </w:rPr>
      </w:pPr>
    </w:p>
    <w:p w14:paraId="3E3D4092">
      <w:pPr>
        <w:spacing w:line="360" w:lineRule="auto"/>
        <w:ind w:firstLine="4200" w:firstLineChars="1500"/>
        <w:rPr>
          <w:rFonts w:asciiTheme="minorEastAsia" w:hAnsiTheme="minorEastAsia" w:eastAsiaTheme="minorEastAsia"/>
          <w:sz w:val="28"/>
          <w:szCs w:val="28"/>
        </w:rPr>
      </w:pPr>
      <w:r>
        <w:rPr>
          <w:rFonts w:hint="eastAsia" w:asciiTheme="minorEastAsia" w:hAnsiTheme="minorEastAsia" w:eastAsiaTheme="minorEastAsia"/>
          <w:sz w:val="28"/>
          <w:szCs w:val="28"/>
        </w:rPr>
        <w:t>供应商名称（公章）：</w:t>
      </w:r>
    </w:p>
    <w:p w14:paraId="4EE2E779">
      <w:pPr>
        <w:spacing w:line="360" w:lineRule="auto"/>
        <w:jc w:val="right"/>
      </w:pPr>
      <w:r>
        <w:rPr>
          <w:rFonts w:hint="eastAsia" w:asciiTheme="minorEastAsia" w:hAnsiTheme="minorEastAsia" w:eastAsiaTheme="minorEastAsia"/>
          <w:sz w:val="28"/>
          <w:szCs w:val="28"/>
        </w:rPr>
        <w:t>年  月  日</w:t>
      </w:r>
    </w:p>
    <w:p w14:paraId="554237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52D"/>
    <w:rsid w:val="005D052D"/>
    <w:rsid w:val="005F12FE"/>
    <w:rsid w:val="00CD5C4D"/>
    <w:rsid w:val="00E01A91"/>
    <w:rsid w:val="34E43DFC"/>
    <w:rsid w:val="39DD7BEC"/>
    <w:rsid w:val="4A88751E"/>
    <w:rsid w:val="4A9A008F"/>
    <w:rsid w:val="6C1E0C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9"/>
    <w:qFormat/>
    <w:uiPriority w:val="0"/>
    <w:pPr>
      <w:spacing w:after="120"/>
    </w:p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7">
    <w:name w:val="页眉 字符"/>
    <w:basedOn w:val="6"/>
    <w:link w:val="3"/>
    <w:qFormat/>
    <w:uiPriority w:val="99"/>
    <w:rPr>
      <w:sz w:val="18"/>
      <w:szCs w:val="18"/>
    </w:rPr>
  </w:style>
  <w:style w:type="character" w:customStyle="1" w:styleId="8">
    <w:name w:val="页脚 字符"/>
    <w:basedOn w:val="6"/>
    <w:link w:val="4"/>
    <w:qFormat/>
    <w:uiPriority w:val="99"/>
    <w:rPr>
      <w:sz w:val="18"/>
      <w:szCs w:val="18"/>
    </w:rPr>
  </w:style>
  <w:style w:type="character" w:customStyle="1" w:styleId="9">
    <w:name w:val="正文文本 字符"/>
    <w:basedOn w:val="6"/>
    <w:link w:val="2"/>
    <w:qFormat/>
    <w:uiPriority w:val="0"/>
    <w:rPr>
      <w:rFonts w:ascii="Times New Roman" w:hAnsi="Times New Roman" w:eastAsia="宋体" w:cs="Times New Roman"/>
      <w:szCs w:val="21"/>
    </w:rPr>
  </w:style>
  <w:style w:type="paragraph" w:customStyle="1" w:styleId="10">
    <w:name w:val="p0"/>
    <w:basedOn w:val="1"/>
    <w:qFormat/>
    <w:uiPriority w:val="99"/>
    <w:pPr>
      <w:widowControl/>
    </w:pPr>
    <w:rPr>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2104</Words>
  <Characters>2390</Characters>
  <Lines>17</Lines>
  <Paragraphs>4</Paragraphs>
  <TotalTime>1</TotalTime>
  <ScaleCrop>false</ScaleCrop>
  <LinksUpToDate>false</LinksUpToDate>
  <CharactersWithSpaces>2441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2024-11-28T02:45:00Z</dcterms:created>
  <dc:creator>NTKO</dc:creator>
  <cp:lastModifiedBy>诗和远方</cp:lastModifiedBy>
  <dcterms:modified xsi:type="dcterms:W3CDTF">2024-11-29T07:51:54Z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8E9721A87AEA41CE8E93CD5B680E6892_12</vt:lpwstr>
  </property>
</Properties>
</file>