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E55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/>
        </w:rPr>
        <w:t>2021年牧草种子繁育基地建设项目机械设备采购（二次）</w:t>
      </w:r>
    </w:p>
    <w:p w14:paraId="1C0236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6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/>
        </w:rPr>
        <w:t>废标公告</w:t>
      </w:r>
    </w:p>
    <w:p w14:paraId="6D83D49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jc w:val="both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一、项目基本情况</w:t>
      </w:r>
    </w:p>
    <w:p w14:paraId="2B163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项目编号：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NMGJY-2024-020</w:t>
      </w:r>
    </w:p>
    <w:p w14:paraId="0E259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479" w:leftChars="228" w:firstLine="0" w:firstLineChars="0"/>
        <w:textAlignment w:val="auto"/>
        <w:outlineLvl w:val="9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项目名称：2021年牧草种子繁育基地建设项目机械设备采购（二次）</w:t>
      </w:r>
    </w:p>
    <w:p w14:paraId="76A7D10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jc w:val="both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二、项目废标的原因</w:t>
      </w:r>
    </w:p>
    <w:p w14:paraId="78AF8A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因本项目报名截止期间，有效报名供应商不足三家，项目作废标处理，采购人将依法重新组织采购。</w:t>
      </w:r>
    </w:p>
    <w:p w14:paraId="79FB8EC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jc w:val="both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三、其他补充事宜</w:t>
      </w:r>
    </w:p>
    <w:p w14:paraId="3CA8EF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4"/>
          <w:szCs w:val="24"/>
          <w:highlight w:val="none"/>
          <w:lang w:val="en-US" w:eastAsia="zh-CN"/>
        </w:rPr>
        <w:t>公告发布媒介：本次招标公告在阿鲁科尔沁旗人民政府网（http://www.alkeqq.gov.cn/）发布，因轻信其他组织、个人或媒介提供的信息而造成的损失，采购人、采购代理机构概不负责。</w:t>
      </w:r>
    </w:p>
    <w:p w14:paraId="0468868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460" w:lineRule="exact"/>
        <w:jc w:val="both"/>
        <w:textAlignment w:val="auto"/>
        <w:rPr>
          <w:rFonts w:hint="default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四、</w:t>
      </w:r>
      <w:r>
        <w:rPr>
          <w:rFonts w:hint="default" w:ascii="黑体" w:hAnsi="黑体" w:eastAsia="黑体" w:cs="黑体"/>
          <w:b/>
          <w:bCs/>
          <w:color w:val="auto"/>
          <w:kern w:val="0"/>
          <w:sz w:val="24"/>
          <w:szCs w:val="24"/>
          <w:highlight w:val="none"/>
          <w:lang w:val="en-US" w:eastAsia="zh-CN"/>
        </w:rPr>
        <w:t>凡对本次采购提出询问，请按以下方式联系</w:t>
      </w:r>
    </w:p>
    <w:p w14:paraId="1F15F9CE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jc w:val="left"/>
        <w:textAlignment w:val="auto"/>
        <w:rPr>
          <w:rFonts w:hint="default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  <w:t>1.采购人信息</w:t>
      </w:r>
    </w:p>
    <w:p w14:paraId="5058ADB8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jc w:val="left"/>
        <w:textAlignment w:val="auto"/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  <w:t>名称：阿鲁科尔沁旗林业和草原局　</w:t>
      </w:r>
    </w:p>
    <w:p w14:paraId="7FD72623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jc w:val="left"/>
        <w:textAlignment w:val="auto"/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  <w:t>地址：阿鲁科尔沁旗天山镇</w:t>
      </w:r>
    </w:p>
    <w:p w14:paraId="48394296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jc w:val="left"/>
        <w:textAlignment w:val="auto"/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  <w:t>联系方式：13789432232</w:t>
      </w:r>
    </w:p>
    <w:p w14:paraId="729740AD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p w14:paraId="4BBC3BE0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采购代理机构</w:t>
      </w: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信息</w:t>
      </w:r>
    </w:p>
    <w:p w14:paraId="20F15500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名称：</w:t>
      </w: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  <w:t>内蒙古锦意工程项目管理有限公司</w:t>
      </w:r>
    </w:p>
    <w:p w14:paraId="4C1EA502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719" w:leftChars="228" w:hanging="240" w:hangingChars="100"/>
        <w:textAlignment w:val="auto"/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地 址：内蒙古自治区呼和浩特市回民区金海国际五金机电城</w:t>
      </w:r>
    </w:p>
    <w:p w14:paraId="6C3A8E51">
      <w:pPr>
        <w:pStyle w:val="2"/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719" w:leftChars="228" w:hanging="240" w:hangingChars="100"/>
        <w:textAlignment w:val="auto"/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E-907/920/921/1113室</w:t>
      </w:r>
    </w:p>
    <w:p w14:paraId="5ADACD7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联系</w:t>
      </w: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方式</w:t>
      </w: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：13190909279</w:t>
      </w:r>
    </w:p>
    <w:p w14:paraId="3CFA708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480" w:firstLineChars="200"/>
        <w:textAlignment w:val="auto"/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3.项目联系方式</w:t>
      </w:r>
    </w:p>
    <w:p w14:paraId="34A32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黑体" w:hAnsi="黑体" w:eastAsia="黑体" w:cs="黑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4"/>
          <w:szCs w:val="24"/>
          <w:highlight w:val="none"/>
          <w:lang w:val="en-US" w:eastAsia="zh-CN"/>
        </w:rPr>
        <w:t>项目联系人：王宇男</w:t>
      </w:r>
    </w:p>
    <w:p w14:paraId="38BE03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rPr>
          <w:rFonts w:hint="eastAsia" w:ascii="黑体" w:hAnsi="黑体" w:eastAsia="黑体" w:cs="黑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4"/>
          <w:szCs w:val="24"/>
          <w:highlight w:val="none"/>
          <w:lang w:val="en-US" w:eastAsia="zh-CN"/>
        </w:rPr>
        <w:t>电话：13190909279</w:t>
      </w:r>
    </w:p>
    <w:p w14:paraId="2A5D4B6C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00" w:lineRule="exact"/>
        <w:ind w:firstLine="0"/>
        <w:jc w:val="right"/>
        <w:textAlignment w:val="auto"/>
        <w:outlineLvl w:val="9"/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eastAsia="zh-CN"/>
        </w:rPr>
      </w:pPr>
    </w:p>
    <w:p w14:paraId="03AEDB7E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00" w:lineRule="exact"/>
        <w:ind w:firstLine="0"/>
        <w:jc w:val="right"/>
        <w:textAlignment w:val="auto"/>
        <w:outlineLvl w:val="9"/>
        <w:rPr>
          <w:rFonts w:hint="default" w:ascii="黑体" w:hAnsi="黑体" w:eastAsia="黑体" w:cs="黑体"/>
          <w:b/>
          <w:bCs/>
          <w:color w:val="auto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eastAsia="zh-CN"/>
        </w:rPr>
        <w:t>202</w:t>
      </w: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eastAsia="zh-CN"/>
        </w:rPr>
        <w:t>年</w:t>
      </w: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  <w:lang w:val="en-US" w:eastAsia="zh-CN"/>
        </w:rPr>
        <w:t>12月11</w:t>
      </w:r>
      <w:r>
        <w:rPr>
          <w:rFonts w:hint="eastAsia" w:ascii="黑体" w:hAnsi="黑体" w:eastAsia="黑体" w:cs="黑体"/>
          <w:b w:val="0"/>
          <w:color w:val="auto"/>
          <w:sz w:val="24"/>
          <w:szCs w:val="24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xZTA0MWEzYzUzYzZjY2E4Y2U3ZjczNmU1ZmJlOTYifQ=="/>
  </w:docVars>
  <w:rsids>
    <w:rsidRoot w:val="00000000"/>
    <w:rsid w:val="02DC7B49"/>
    <w:rsid w:val="19925ACB"/>
    <w:rsid w:val="1EE668E8"/>
    <w:rsid w:val="231D0A0A"/>
    <w:rsid w:val="3E5B2128"/>
    <w:rsid w:val="74AF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cs="Times New Roman"/>
      <w:b/>
      <w:color w:val="000000"/>
      <w:kern w:val="0"/>
      <w:sz w:val="36"/>
      <w:szCs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440</Characters>
  <Lines>0</Lines>
  <Paragraphs>0</Paragraphs>
  <TotalTime>0</TotalTime>
  <ScaleCrop>false</ScaleCrop>
  <LinksUpToDate>false</LinksUpToDate>
  <CharactersWithSpaces>445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2024-08-27T07:35:00Z</dcterms:created>
  <dc:creator>admin</dc:creator>
  <cp:lastModifiedBy>NTKO</cp:lastModifiedBy>
  <dcterms:modified xsi:type="dcterms:W3CDTF">2024-12-11T00:33:02Z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114272F18D004F3CA25C086B19DF55FB_13</vt:lpwstr>
  </property>
</Properties>
</file>