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6FA03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附件一：</w:t>
      </w:r>
    </w:p>
    <w:p w14:paraId="36A6DC30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投标报名申请表</w:t>
      </w:r>
    </w:p>
    <w:p w14:paraId="3C7C9859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90E7645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时间：     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月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5515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4AD5A1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522A896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6B0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288AE78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0DDA13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FDC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2825A97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bookmarkStart w:id="5" w:name="_GoBack"/>
            <w:bookmarkEnd w:id="5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号</w:t>
            </w:r>
          </w:p>
        </w:tc>
        <w:tc>
          <w:tcPr>
            <w:tcW w:w="6846" w:type="dxa"/>
            <w:gridSpan w:val="3"/>
            <w:vAlign w:val="center"/>
          </w:tcPr>
          <w:p w14:paraId="6ED51C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E5D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52D7AC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4F95B5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374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6055373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5829606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5A7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1331164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320E5B5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00E3523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04BB12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7DD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3A3E817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4515625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5A26746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6675BABA"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72F9D6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7FD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373366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72DFB8C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BF9252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04DA2B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0AA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660D27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0308406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EA326C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562F2A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42C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A29396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2410E6D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51B584F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6B94A5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0AF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51EA501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22970B9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1505AB1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751CAFB8">
            <w:pPr>
              <w:ind w:firstLine="3120" w:firstLineChars="13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553CA9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5B41C4EA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7E738D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0E05A0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581F1132">
      <w:pPr>
        <w:rPr>
          <w:rFonts w:hint="eastAsia" w:ascii="仿宋" w:hAnsi="仿宋" w:eastAsia="仿宋" w:cs="仿宋"/>
          <w:highlight w:val="none"/>
        </w:rPr>
      </w:pPr>
    </w:p>
    <w:p w14:paraId="009794E3">
      <w:pPr>
        <w:jc w:val="both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4CEF1968">
      <w:pPr>
        <w:pStyle w:val="4"/>
        <w:rPr>
          <w:rFonts w:hint="eastAsia" w:ascii="仿宋" w:hAnsi="仿宋" w:eastAsia="仿宋" w:cs="仿宋"/>
          <w:szCs w:val="21"/>
          <w:highlight w:val="none"/>
        </w:rPr>
      </w:pPr>
    </w:p>
    <w:p w14:paraId="3CDC34FD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附件二：</w:t>
      </w:r>
    </w:p>
    <w:p w14:paraId="14F60559">
      <w:pPr>
        <w:pStyle w:val="2"/>
        <w:rPr>
          <w:rFonts w:hint="eastAsia" w:ascii="仿宋" w:hAnsi="仿宋" w:eastAsia="仿宋" w:cs="仿宋"/>
          <w:lang w:eastAsia="zh-CN"/>
        </w:rPr>
      </w:pPr>
    </w:p>
    <w:p w14:paraId="29250410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法人身份证正反面</w:t>
      </w:r>
    </w:p>
    <w:p w14:paraId="61EB1563">
      <w:pPr>
        <w:pStyle w:val="2"/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营业执照</w:t>
      </w:r>
    </w:p>
    <w:p w14:paraId="5B27A71F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开户许可证</w:t>
      </w:r>
    </w:p>
    <w:p w14:paraId="564A55B1">
      <w:pPr>
        <w:rPr>
          <w:rFonts w:hint="eastAsia" w:ascii="仿宋" w:hAnsi="仿宋" w:eastAsia="仿宋" w:cs="仿宋"/>
          <w:highlight w:val="none"/>
          <w:lang w:eastAsia="zh-CN"/>
        </w:rPr>
      </w:pPr>
    </w:p>
    <w:p w14:paraId="4368AD86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67A15882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58D38127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6125368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39F6825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35EB2615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29089859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67029F5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26CDBA4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54C7BF61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附件三：</w:t>
      </w:r>
    </w:p>
    <w:p w14:paraId="7814678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法</w:t>
      </w:r>
      <w:r>
        <w:rPr>
          <w:rFonts w:hint="eastAsia" w:ascii="仿宋" w:hAnsi="仿宋" w:eastAsia="仿宋" w:cs="仿宋"/>
        </w:rPr>
        <w:t>定代表人身份证明</w:t>
      </w:r>
    </w:p>
    <w:p w14:paraId="2274692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应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1CF326C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单位性质：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14CF156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地    址：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12B01C4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成立时间：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日</w:t>
      </w:r>
    </w:p>
    <w:p w14:paraId="2DC9356F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经营期限：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180CF6C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姓    名：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性        别：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 w14:paraId="63F0101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年    龄：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职        务：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 w14:paraId="6FD91D6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名称）的法定代表人。</w:t>
      </w:r>
    </w:p>
    <w:p w14:paraId="716BC5A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4B15306D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51AC3DA"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0F337915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6854B4BA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5BA06724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74E9CDEC"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CA4A85F"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54F2D0FA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190BEA60"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 w14:paraId="6C9E1758"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 w14:paraId="03F139D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 w14:paraId="0292266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 w14:paraId="5D7F95BE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（盖单位章）</w:t>
      </w:r>
    </w:p>
    <w:p w14:paraId="33BA4FD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76D89B6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1A2C66DF">
      <w:pPr>
        <w:rPr>
          <w:rFonts w:hint="eastAsia" w:ascii="仿宋" w:hAnsi="仿宋" w:eastAsia="仿宋" w:cs="仿宋"/>
        </w:rPr>
      </w:pPr>
    </w:p>
    <w:p w14:paraId="02702EE6">
      <w:pPr>
        <w:pStyle w:val="2"/>
        <w:rPr>
          <w:rFonts w:hint="eastAsia" w:ascii="仿宋" w:hAnsi="仿宋" w:eastAsia="仿宋" w:cs="仿宋"/>
        </w:rPr>
      </w:pPr>
    </w:p>
    <w:p w14:paraId="4D0F633A">
      <w:pPr>
        <w:rPr>
          <w:rFonts w:hint="eastAsia" w:ascii="仿宋" w:hAnsi="仿宋" w:eastAsia="仿宋" w:cs="仿宋"/>
        </w:rPr>
      </w:pPr>
    </w:p>
    <w:p w14:paraId="01C99290">
      <w:pPr>
        <w:rPr>
          <w:rFonts w:hint="eastAsia" w:ascii="仿宋" w:hAnsi="仿宋" w:eastAsia="仿宋" w:cs="仿宋"/>
        </w:rPr>
      </w:pPr>
    </w:p>
    <w:p w14:paraId="5A641A61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附件四：（没有可不提供）</w:t>
      </w:r>
    </w:p>
    <w:p w14:paraId="1E2D5330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</w:rPr>
        <w:t>授权委托书</w:t>
      </w:r>
    </w:p>
    <w:p w14:paraId="4247D2E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（姓名）系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仿宋" w:hAnsi="仿宋" w:eastAsia="仿宋" w:cs="仿宋"/>
          <w:sz w:val="24"/>
          <w:szCs w:val="24"/>
        </w:rPr>
        <w:t>项目响应文件、签订合同和处理有关事宜，其法律后果由我方承担。</w:t>
      </w:r>
    </w:p>
    <w:p w14:paraId="21954B8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B9392D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授权代表无转委托权。</w:t>
      </w:r>
    </w:p>
    <w:p w14:paraId="7316FEA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（加盖公章）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。</w:t>
      </w:r>
    </w:p>
    <w:p w14:paraId="6162748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法定代表人：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授权代表：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59DD2D6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652E6CA"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6902168D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3B211D42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3733FDB8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3A7DDF25"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207BFC44"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04D2518E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28D589B2"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 w14:paraId="2D5DBA71"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  <w:tr w14:paraId="0B043CF6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D71534A">
            <w:pPr>
              <w:pStyle w:val="14"/>
              <w:spacing w:before="69"/>
              <w:ind w:left="1648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 w14:paraId="0F99BC02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546CA26B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3E18A4E2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043C085C">
            <w:pPr>
              <w:pStyle w:val="14"/>
              <w:ind w:left="1576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3D83B8A">
            <w:pPr>
              <w:pStyle w:val="14"/>
              <w:spacing w:before="69"/>
              <w:ind w:left="1655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 w14:paraId="1372D165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2EFB72F8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03838C3C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07C3DD6C">
            <w:pPr>
              <w:pStyle w:val="14"/>
              <w:ind w:left="1583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 w14:paraId="057DBF13">
      <w:pPr>
        <w:pStyle w:val="5"/>
        <w:spacing w:before="3"/>
        <w:ind w:left="0"/>
        <w:rPr>
          <w:rFonts w:hint="eastAsia" w:ascii="仿宋" w:hAnsi="仿宋" w:eastAsia="仿宋" w:cs="仿宋"/>
          <w:sz w:val="22"/>
        </w:rPr>
      </w:pPr>
    </w:p>
    <w:p w14:paraId="16CF2FEA">
      <w:pPr>
        <w:pStyle w:val="5"/>
        <w:ind w:left="0"/>
        <w:rPr>
          <w:rFonts w:hint="eastAsia" w:ascii="仿宋" w:hAnsi="仿宋" w:eastAsia="仿宋" w:cs="仿宋"/>
          <w:sz w:val="20"/>
        </w:rPr>
      </w:pPr>
    </w:p>
    <w:p w14:paraId="435113FE">
      <w:pPr>
        <w:pStyle w:val="5"/>
        <w:ind w:left="0"/>
        <w:rPr>
          <w:rFonts w:hint="eastAsia" w:ascii="仿宋" w:hAnsi="仿宋" w:eastAsia="仿宋" w:cs="仿宋"/>
          <w:sz w:val="27"/>
        </w:rPr>
      </w:pPr>
    </w:p>
    <w:p w14:paraId="3B0F2091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w w:val="10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日</w:t>
      </w:r>
      <w:bookmarkEnd w:id="0"/>
      <w:bookmarkEnd w:id="1"/>
    </w:p>
    <w:p w14:paraId="10961FDD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383DF9A6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363A01B1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01113A7F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7AC47C1B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50C85A7C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2CEC17E9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476ED622"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286DDB7E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111C4352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highlight w:val="none"/>
          <w:lang w:eastAsia="zh-CN"/>
        </w:rPr>
        <w:t>：</w:t>
      </w:r>
    </w:p>
    <w:p w14:paraId="2E0A8FAE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仿宋" w:hAnsi="仿宋" w:eastAsia="仿宋" w:cs="仿宋"/>
          <w:b/>
          <w:kern w:val="0"/>
          <w:sz w:val="32"/>
          <w:szCs w:val="32"/>
        </w:rPr>
      </w:pPr>
      <w:bookmarkStart w:id="2" w:name="_Toc13787"/>
      <w:bookmarkStart w:id="3" w:name="_Toc16125"/>
      <w:bookmarkStart w:id="4" w:name="_Toc21089"/>
      <w:r>
        <w:rPr>
          <w:rFonts w:hint="eastAsia" w:ascii="仿宋" w:hAnsi="仿宋" w:eastAsia="仿宋" w:cs="仿宋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2788FB3E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bCs/>
          <w:kern w:val="0"/>
          <w:sz w:val="24"/>
        </w:rPr>
        <w:t>、“信用中国”网站截图步骤及示例：</w:t>
      </w:r>
      <w:r>
        <w:rPr>
          <w:rFonts w:hint="eastAsia" w:ascii="仿宋" w:hAnsi="仿宋" w:eastAsia="仿宋" w:cs="仿宋"/>
          <w:bCs/>
          <w:sz w:val="24"/>
        </w:rPr>
        <w:t>登录网站(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"http://www.creditchina.gov.cn"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www.creditchina.gov.cn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 xml:space="preserve">) </w:t>
      </w:r>
    </w:p>
    <w:p w14:paraId="1A8E2F16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020A"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需要查询“失信被执行人、重大税收违法案件当事人、政府采购不良行为记录”三个信用</w:t>
      </w:r>
    </w:p>
    <w:p w14:paraId="1AF80DCB"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信息三个信用信息均输入单位名称或统一社会代码进行查询，将查询结果页面进行整体截图。</w:t>
      </w:r>
    </w:p>
    <w:p w14:paraId="75088CA5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579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16D62246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</w:rPr>
        <w:t>、中国政府采购网查询截图步骤及示例：登录“中国政府采购网” 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"http://www.ccgp.gov.cn"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www.ccgp.gov.cn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>)</w:t>
      </w:r>
    </w:p>
    <w:p w14:paraId="39908764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B915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点击进入后，填写单位名称或统一社会代码进行查询，将查询结果页面进行整体截图。</w:t>
      </w:r>
    </w:p>
    <w:p w14:paraId="6A396E64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75F4F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747C4F30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1A2D2776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6702751C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7982B1DF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2CB92F1D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7F661C8B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6B2637FB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34F27BFC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014753F6">
      <w:pPr>
        <w:spacing w:line="360" w:lineRule="auto"/>
        <w:rPr>
          <w:rFonts w:hint="eastAsia" w:ascii="仿宋" w:hAnsi="仿宋" w:eastAsia="仿宋" w:cs="仿宋"/>
          <w:bCs/>
          <w:sz w:val="24"/>
          <w:lang w:val="en-US" w:eastAsia="zh-CN"/>
        </w:rPr>
      </w:pPr>
    </w:p>
    <w:p w14:paraId="343D46BC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1056640</wp:posOffset>
            </wp:positionV>
            <wp:extent cx="5659755" cy="2746375"/>
            <wp:effectExtent l="0" t="0" r="17145" b="15875"/>
            <wp:wrapSquare wrapText="bothSides"/>
            <wp:docPr id="1" name="图片 1" descr="171982027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8202799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</w:rPr>
        <w:t>全国个体私营经济发展服务网</w:t>
      </w:r>
      <w:r>
        <w:rPr>
          <w:rFonts w:hint="eastAsia" w:ascii="仿宋" w:hAnsi="仿宋" w:eastAsia="仿宋" w:cs="仿宋"/>
          <w:bCs/>
          <w:sz w:val="24"/>
          <w:lang w:eastAsia="zh-CN"/>
        </w:rPr>
        <w:t>（小微企业名录）</w:t>
      </w:r>
      <w:r>
        <w:rPr>
          <w:rFonts w:hint="eastAsia" w:ascii="仿宋" w:hAnsi="仿宋" w:eastAsia="仿宋" w:cs="仿宋"/>
          <w:bCs/>
          <w:sz w:val="24"/>
        </w:rPr>
        <w:t xml:space="preserve">查询截图步骤及示例： </w:t>
      </w:r>
      <w:r>
        <w:rPr>
          <w:rFonts w:hint="eastAsia" w:ascii="仿宋" w:hAnsi="仿宋" w:eastAsia="仿宋" w:cs="仿宋"/>
          <w:bCs/>
          <w:sz w:val="24"/>
          <w:lang w:eastAsia="zh-CN"/>
        </w:rPr>
        <w:t>打开浏览器，输入</w:t>
      </w:r>
      <w:r>
        <w:rPr>
          <w:rFonts w:hint="eastAsia" w:ascii="仿宋" w:hAnsi="仿宋" w:eastAsia="仿宋" w:cs="仿宋"/>
          <w:bCs/>
          <w:sz w:val="24"/>
        </w:rPr>
        <w:t>(https://xwqy.gsxt.gov.cn/)</w:t>
      </w:r>
      <w:r>
        <w:rPr>
          <w:rFonts w:hint="eastAsia" w:ascii="仿宋" w:hAnsi="仿宋" w:eastAsia="仿宋" w:cs="仿宋"/>
          <w:bCs/>
          <w:sz w:val="24"/>
          <w:lang w:eastAsia="zh-CN"/>
        </w:rPr>
        <w:t>网站，输入公司名称，搜索即可查询</w:t>
      </w:r>
    </w:p>
    <w:p w14:paraId="714077E2">
      <w:pPr>
        <w:pStyle w:val="2"/>
        <w:numPr>
          <w:ilvl w:val="0"/>
          <w:numId w:val="0"/>
        </w:numPr>
        <w:jc w:val="both"/>
        <w:rPr>
          <w:rFonts w:hint="eastAsia" w:ascii="仿宋" w:hAnsi="仿宋" w:eastAsia="仿宋" w:cs="仿宋"/>
        </w:rPr>
      </w:pPr>
    </w:p>
    <w:p w14:paraId="3A981076">
      <w:pPr>
        <w:rPr>
          <w:rFonts w:hint="eastAsia" w:ascii="仿宋" w:hAnsi="仿宋" w:eastAsia="仿宋" w:cs="仿宋"/>
        </w:rPr>
      </w:pPr>
    </w:p>
    <w:p w14:paraId="1D5F34EA">
      <w:pPr>
        <w:pStyle w:val="2"/>
        <w:rPr>
          <w:rFonts w:hint="eastAsia" w:ascii="仿宋" w:hAnsi="仿宋" w:eastAsia="仿宋" w:cs="仿宋"/>
        </w:rPr>
      </w:pPr>
    </w:p>
    <w:p w14:paraId="68EE36C4">
      <w:pPr>
        <w:pStyle w:val="2"/>
        <w:jc w:val="both"/>
        <w:rPr>
          <w:rFonts w:hint="eastAsia" w:ascii="仿宋" w:hAnsi="仿宋" w:eastAsia="仿宋" w:cs="仿宋"/>
          <w:lang w:val="en-US" w:eastAsia="zh-CN"/>
        </w:rPr>
      </w:pPr>
    </w:p>
    <w:p w14:paraId="1E41E0EE">
      <w:pPr>
        <w:rPr>
          <w:rFonts w:hint="eastAsia" w:ascii="仿宋" w:hAnsi="仿宋" w:eastAsia="仿宋" w:cs="仿宋"/>
          <w:lang w:val="en-US" w:eastAsia="zh-CN"/>
        </w:rPr>
      </w:pPr>
    </w:p>
    <w:p w14:paraId="6732C260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7D013743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37ED55EC">
      <w:pPr>
        <w:pStyle w:val="2"/>
        <w:rPr>
          <w:rFonts w:hint="eastAsia" w:ascii="仿宋" w:hAnsi="仿宋" w:eastAsia="仿宋" w:cs="仿宋"/>
        </w:rPr>
      </w:pPr>
    </w:p>
    <w:p w14:paraId="7FBB87A7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6F72A202"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C9F01"/>
    <w:multiLevelType w:val="singleLevel"/>
    <w:tmpl w:val="60AC9F0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46F73CA"/>
    <w:rsid w:val="393043BD"/>
    <w:rsid w:val="3EC15C05"/>
    <w:rsid w:val="42F918B3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740</Words>
  <Characters>805</Characters>
  <Lines>0</Lines>
  <Paragraphs>0</Paragraphs>
  <TotalTime>4</TotalTime>
  <ScaleCrop>false</ScaleCrop>
  <LinksUpToDate>false</LinksUpToDate>
  <CharactersWithSpaces>1425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2024-11-18T06:43:59Z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84EC09DFF0044CF8B481F7AA51894E55_13</vt:lpwstr>
  </property>
</Properties>
</file>